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E94B" w14:textId="77777777" w:rsidR="00337035" w:rsidRPr="007D2A0F" w:rsidRDefault="00337035" w:rsidP="00F5352C">
      <w:pPr>
        <w:ind w:left="851"/>
        <w:jc w:val="right"/>
        <w:rPr>
          <w:rFonts w:cs="Arial"/>
          <w:caps/>
          <w:sz w:val="32"/>
          <w:szCs w:val="52"/>
        </w:rPr>
      </w:pPr>
    </w:p>
    <w:p w14:paraId="300EF672" w14:textId="77777777" w:rsidR="00337035" w:rsidRPr="00B55FA2" w:rsidRDefault="00337035" w:rsidP="00F5352C">
      <w:pPr>
        <w:ind w:left="851"/>
        <w:jc w:val="right"/>
        <w:rPr>
          <w:caps/>
          <w:sz w:val="32"/>
        </w:rPr>
      </w:pPr>
    </w:p>
    <w:p w14:paraId="49113893" w14:textId="77777777" w:rsidR="00337035" w:rsidRPr="00B55FA2" w:rsidRDefault="00337035" w:rsidP="00F5352C">
      <w:pPr>
        <w:ind w:left="851"/>
        <w:jc w:val="right"/>
        <w:rPr>
          <w:caps/>
          <w:sz w:val="32"/>
        </w:rPr>
      </w:pPr>
    </w:p>
    <w:p w14:paraId="524D9D74" w14:textId="77777777" w:rsidR="00370A95" w:rsidRDefault="00370A95" w:rsidP="006F5444">
      <w:pPr>
        <w:ind w:left="851"/>
        <w:jc w:val="right"/>
        <w:rPr>
          <w:rFonts w:cs="Arial"/>
          <w:b/>
          <w:caps/>
          <w:color w:val="4F81BD" w:themeColor="accent1"/>
          <w:sz w:val="32"/>
          <w:szCs w:val="52"/>
        </w:rPr>
      </w:pPr>
    </w:p>
    <w:p w14:paraId="7FC0AEC0" w14:textId="77777777" w:rsidR="00370A95" w:rsidRDefault="00370A95" w:rsidP="006F5444">
      <w:pPr>
        <w:ind w:left="851"/>
        <w:jc w:val="right"/>
        <w:rPr>
          <w:rFonts w:cs="Arial"/>
          <w:b/>
          <w:caps/>
          <w:color w:val="4F81BD" w:themeColor="accent1"/>
          <w:sz w:val="32"/>
          <w:szCs w:val="52"/>
        </w:rPr>
      </w:pPr>
    </w:p>
    <w:p w14:paraId="22416017" w14:textId="069E3E17" w:rsidR="00A310D2" w:rsidRPr="00940A9C" w:rsidRDefault="00A310D2" w:rsidP="006F5444">
      <w:pPr>
        <w:ind w:left="851"/>
        <w:jc w:val="right"/>
        <w:rPr>
          <w:rFonts w:cs="Arial"/>
          <w:b/>
          <w:caps/>
          <w:sz w:val="32"/>
          <w:szCs w:val="52"/>
        </w:rPr>
      </w:pPr>
      <w:r w:rsidRPr="00940A9C">
        <w:rPr>
          <w:rFonts w:cs="Arial"/>
          <w:b/>
          <w:caps/>
          <w:sz w:val="32"/>
          <w:szCs w:val="52"/>
        </w:rPr>
        <w:t>Preliminary Market survey for procurement of openehr-based health information platform</w:t>
      </w:r>
    </w:p>
    <w:p w14:paraId="419B41E7" w14:textId="0A147EDA" w:rsidR="00337035" w:rsidRDefault="00337035" w:rsidP="00F5352C">
      <w:pPr>
        <w:ind w:left="851"/>
        <w:jc w:val="right"/>
        <w:rPr>
          <w:rFonts w:cs="Arial"/>
          <w:b/>
          <w:caps/>
          <w:sz w:val="32"/>
          <w:szCs w:val="52"/>
        </w:rPr>
      </w:pPr>
    </w:p>
    <w:p w14:paraId="1AC9EB38" w14:textId="77777777" w:rsidR="000F3D5F" w:rsidRDefault="000F3D5F" w:rsidP="000F3D5F">
      <w:pPr>
        <w:ind w:left="851"/>
        <w:jc w:val="right"/>
        <w:rPr>
          <w:rFonts w:cs="Arial"/>
          <w:b/>
          <w:caps/>
          <w:sz w:val="32"/>
          <w:szCs w:val="52"/>
        </w:rPr>
      </w:pPr>
      <w:r w:rsidRPr="00BC5311">
        <w:rPr>
          <w:rFonts w:cs="Arial"/>
          <w:b/>
          <w:caps/>
          <w:sz w:val="32"/>
          <w:szCs w:val="52"/>
        </w:rPr>
        <w:t>ANNEX 3: Vendor Survey Form</w:t>
      </w:r>
    </w:p>
    <w:p w14:paraId="4A9A415A" w14:textId="77777777" w:rsidR="000F3D5F" w:rsidRPr="007D2A0F" w:rsidRDefault="000F3D5F" w:rsidP="00F5352C">
      <w:pPr>
        <w:ind w:left="851"/>
        <w:jc w:val="right"/>
        <w:rPr>
          <w:rFonts w:cs="Arial"/>
          <w:b/>
          <w:caps/>
          <w:sz w:val="32"/>
          <w:szCs w:val="52"/>
        </w:rPr>
      </w:pPr>
    </w:p>
    <w:p w14:paraId="5D480B32" w14:textId="77777777" w:rsidR="00CE3158" w:rsidRPr="007D2A0F" w:rsidRDefault="00CE3158" w:rsidP="006D3114">
      <w:pPr>
        <w:ind w:left="851"/>
        <w:rPr>
          <w:rFonts w:cs="Arial"/>
        </w:rPr>
      </w:pPr>
      <w:bookmarkStart w:id="0" w:name="_GoBack"/>
      <w:bookmarkEnd w:id="0"/>
    </w:p>
    <w:p w14:paraId="2FE2550E" w14:textId="6E6078BB" w:rsidR="006D3114" w:rsidRDefault="00CE3158" w:rsidP="00F5352C">
      <w:pPr>
        <w:ind w:left="851"/>
        <w:jc w:val="right"/>
        <w:rPr>
          <w:rFonts w:cs="Arial"/>
          <w:sz w:val="28"/>
        </w:rPr>
      </w:pPr>
      <w:r w:rsidRPr="007D2A0F">
        <w:rPr>
          <w:rFonts w:cs="Arial"/>
          <w:sz w:val="28"/>
        </w:rPr>
        <w:t xml:space="preserve">Barcelona, </w:t>
      </w:r>
      <w:proofErr w:type="spellStart"/>
      <w:r w:rsidR="00FC4E1A" w:rsidRPr="00B17525">
        <w:rPr>
          <w:rFonts w:cs="Arial"/>
          <w:sz w:val="28"/>
        </w:rPr>
        <w:t>J</w:t>
      </w:r>
      <w:r w:rsidR="009A522A" w:rsidRPr="00B17525">
        <w:rPr>
          <w:rFonts w:cs="Arial"/>
          <w:sz w:val="28"/>
        </w:rPr>
        <w:t>une</w:t>
      </w:r>
      <w:proofErr w:type="spellEnd"/>
      <w:r w:rsidRPr="007D2A0F">
        <w:rPr>
          <w:rFonts w:cs="Arial"/>
          <w:sz w:val="28"/>
        </w:rPr>
        <w:t xml:space="preserve"> 20</w:t>
      </w:r>
      <w:r w:rsidR="00337035" w:rsidRPr="007D2A0F">
        <w:rPr>
          <w:rFonts w:cs="Arial"/>
          <w:sz w:val="28"/>
        </w:rPr>
        <w:t>21</w:t>
      </w:r>
    </w:p>
    <w:p w14:paraId="25429E11" w14:textId="07B6B0AB" w:rsidR="0014572E" w:rsidRDefault="0014572E" w:rsidP="00F5352C">
      <w:pPr>
        <w:ind w:left="851"/>
        <w:jc w:val="right"/>
        <w:rPr>
          <w:rFonts w:cs="Arial"/>
          <w:sz w:val="28"/>
        </w:rPr>
      </w:pPr>
    </w:p>
    <w:p w14:paraId="06A45655" w14:textId="6990B5EC" w:rsidR="0014572E" w:rsidRDefault="0014572E" w:rsidP="00F5352C">
      <w:pPr>
        <w:ind w:left="851"/>
        <w:jc w:val="right"/>
        <w:rPr>
          <w:rFonts w:cs="Arial"/>
          <w:sz w:val="28"/>
        </w:rPr>
      </w:pPr>
    </w:p>
    <w:p w14:paraId="6F9FFDAA" w14:textId="67D36847" w:rsidR="0014572E" w:rsidRDefault="0014572E" w:rsidP="00F5352C">
      <w:pPr>
        <w:ind w:left="851"/>
        <w:jc w:val="right"/>
        <w:rPr>
          <w:rFonts w:cs="Arial"/>
          <w:sz w:val="28"/>
        </w:rPr>
      </w:pPr>
    </w:p>
    <w:p w14:paraId="34546002" w14:textId="23F3FC01" w:rsidR="0014572E" w:rsidRPr="000476FC" w:rsidRDefault="0014572E" w:rsidP="000F3D5F">
      <w:pPr>
        <w:ind w:left="851"/>
        <w:jc w:val="right"/>
        <w:rPr>
          <w:sz w:val="28"/>
        </w:rPr>
      </w:pPr>
    </w:p>
    <w:p w14:paraId="18E5D666" w14:textId="77777777" w:rsidR="006D3114" w:rsidRPr="007D2A0F" w:rsidRDefault="006D3114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rFonts w:cs="Arial"/>
          <w:b/>
          <w:szCs w:val="22"/>
        </w:rPr>
      </w:pPr>
      <w:r w:rsidRPr="007D2A0F">
        <w:rPr>
          <w:rFonts w:cs="Arial"/>
          <w:b/>
          <w:szCs w:val="22"/>
        </w:rPr>
        <w:br w:type="page"/>
      </w:r>
    </w:p>
    <w:p w14:paraId="445ED880" w14:textId="77777777" w:rsidR="00CE3158" w:rsidRPr="0076389D" w:rsidRDefault="00CE3158" w:rsidP="00CE3158">
      <w:pPr>
        <w:rPr>
          <w:rFonts w:cs="Arial"/>
          <w:b/>
          <w:bCs/>
          <w:szCs w:val="22"/>
        </w:rPr>
      </w:pPr>
      <w:r w:rsidRPr="0076389D">
        <w:rPr>
          <w:rFonts w:cs="Arial"/>
          <w:b/>
          <w:bCs/>
          <w:szCs w:val="22"/>
        </w:rPr>
        <w:lastRenderedPageBreak/>
        <w:t>INDEX</w:t>
      </w:r>
    </w:p>
    <w:p w14:paraId="07778B52" w14:textId="45E400B4" w:rsidR="00EB699A" w:rsidRPr="00EB699A" w:rsidRDefault="00027CB3">
      <w:pPr>
        <w:pStyle w:val="IDC1"/>
        <w:rPr>
          <w:rFonts w:asciiTheme="minorHAnsi" w:eastAsiaTheme="minorEastAsia" w:hAnsiTheme="minorHAnsi" w:cstheme="minorBidi"/>
          <w:noProof/>
          <w:szCs w:val="22"/>
          <w:lang w:val="en-GB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"1-1" \u </w:instrText>
      </w:r>
      <w:r>
        <w:rPr>
          <w:rFonts w:cs="Arial"/>
        </w:rPr>
        <w:fldChar w:fldCharType="separate"/>
      </w:r>
      <w:r w:rsidR="00EB699A" w:rsidRPr="00A4659E">
        <w:rPr>
          <w:noProof/>
          <w:lang w:val="en-GB"/>
        </w:rPr>
        <w:t>1</w:t>
      </w:r>
      <w:r w:rsidR="00EB699A" w:rsidRPr="00EB699A">
        <w:rPr>
          <w:rFonts w:asciiTheme="minorHAnsi" w:eastAsiaTheme="minorEastAsia" w:hAnsiTheme="minorHAnsi" w:cstheme="minorBidi"/>
          <w:noProof/>
          <w:szCs w:val="22"/>
          <w:lang w:val="en-GB"/>
        </w:rPr>
        <w:tab/>
      </w:r>
      <w:r w:rsidR="00EB699A" w:rsidRPr="00A4659E">
        <w:rPr>
          <w:noProof/>
          <w:lang w:val="en-GB"/>
        </w:rPr>
        <w:t>Introduction</w:t>
      </w:r>
      <w:r w:rsidR="00EB699A">
        <w:rPr>
          <w:noProof/>
        </w:rPr>
        <w:tab/>
      </w:r>
      <w:r w:rsidR="00EB699A">
        <w:rPr>
          <w:noProof/>
        </w:rPr>
        <w:fldChar w:fldCharType="begin"/>
      </w:r>
      <w:r w:rsidR="00EB699A">
        <w:rPr>
          <w:noProof/>
        </w:rPr>
        <w:instrText xml:space="preserve"> PAGEREF _Toc74867065 \h </w:instrText>
      </w:r>
      <w:r w:rsidR="00EB699A">
        <w:rPr>
          <w:noProof/>
        </w:rPr>
      </w:r>
      <w:r w:rsidR="00EB699A">
        <w:rPr>
          <w:noProof/>
        </w:rPr>
        <w:fldChar w:fldCharType="separate"/>
      </w:r>
      <w:r w:rsidR="00EB699A">
        <w:rPr>
          <w:noProof/>
        </w:rPr>
        <w:t>3</w:t>
      </w:r>
      <w:r w:rsidR="00EB699A">
        <w:rPr>
          <w:noProof/>
        </w:rPr>
        <w:fldChar w:fldCharType="end"/>
      </w:r>
    </w:p>
    <w:p w14:paraId="102884F6" w14:textId="272AE4EB" w:rsidR="00EB699A" w:rsidRPr="00EB699A" w:rsidRDefault="00EB699A">
      <w:pPr>
        <w:pStyle w:val="IDC1"/>
        <w:rPr>
          <w:rFonts w:asciiTheme="minorHAnsi" w:eastAsiaTheme="minorEastAsia" w:hAnsiTheme="minorHAnsi" w:cstheme="minorBidi"/>
          <w:noProof/>
          <w:szCs w:val="22"/>
          <w:lang w:val="en-GB"/>
        </w:rPr>
      </w:pPr>
      <w:r w:rsidRPr="00A4659E">
        <w:rPr>
          <w:noProof/>
          <w:lang w:val="en-GB"/>
        </w:rPr>
        <w:t>2</w:t>
      </w:r>
      <w:r w:rsidRPr="00EB699A">
        <w:rPr>
          <w:rFonts w:asciiTheme="minorHAnsi" w:eastAsiaTheme="minorEastAsia" w:hAnsiTheme="minorHAnsi" w:cstheme="minorBidi"/>
          <w:noProof/>
          <w:szCs w:val="22"/>
          <w:lang w:val="en-GB"/>
        </w:rPr>
        <w:tab/>
      </w:r>
      <w:r w:rsidRPr="00A4659E">
        <w:rPr>
          <w:noProof/>
          <w:lang w:val="en-GB"/>
        </w:rPr>
        <w:t>Supplier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_Toc74867066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D817F5F" w14:textId="4322F3CF" w:rsidR="00EB699A" w:rsidRPr="00EB699A" w:rsidRDefault="00EB699A">
      <w:pPr>
        <w:pStyle w:val="IDC1"/>
        <w:rPr>
          <w:rFonts w:asciiTheme="minorHAnsi" w:eastAsiaTheme="minorEastAsia" w:hAnsiTheme="minorHAnsi" w:cstheme="minorBidi"/>
          <w:noProof/>
          <w:szCs w:val="22"/>
          <w:lang w:val="en-GB"/>
        </w:rPr>
      </w:pPr>
      <w:r w:rsidRPr="00A4659E">
        <w:rPr>
          <w:noProof/>
          <w:lang w:val="en-GB"/>
        </w:rPr>
        <w:t>3</w:t>
      </w:r>
      <w:r w:rsidRPr="00EB699A">
        <w:rPr>
          <w:rFonts w:asciiTheme="minorHAnsi" w:eastAsiaTheme="minorEastAsia" w:hAnsiTheme="minorHAnsi" w:cstheme="minorBidi"/>
          <w:noProof/>
          <w:szCs w:val="22"/>
          <w:lang w:val="en-GB"/>
        </w:rPr>
        <w:tab/>
      </w:r>
      <w:r w:rsidRPr="00A4659E">
        <w:rPr>
          <w:noProof/>
          <w:lang w:val="en-GB"/>
        </w:rPr>
        <w:t xml:space="preserve">Product Functional </w:t>
      </w:r>
      <w:r>
        <w:rPr>
          <w:noProof/>
        </w:rPr>
        <w:t>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_Toc74867067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C004D94" w14:textId="74D0DF67" w:rsidR="00EB699A" w:rsidRPr="00EB699A" w:rsidRDefault="00EB699A">
      <w:pPr>
        <w:pStyle w:val="IDC1"/>
        <w:rPr>
          <w:rFonts w:asciiTheme="minorHAnsi" w:eastAsiaTheme="minorEastAsia" w:hAnsiTheme="minorHAnsi" w:cstheme="minorBidi"/>
          <w:noProof/>
          <w:szCs w:val="22"/>
          <w:lang w:val="en-GB"/>
        </w:rPr>
      </w:pPr>
      <w:r>
        <w:rPr>
          <w:noProof/>
        </w:rPr>
        <w:t>4</w:t>
      </w:r>
      <w:r w:rsidRPr="00EB699A">
        <w:rPr>
          <w:rFonts w:asciiTheme="minorHAnsi" w:eastAsiaTheme="minorEastAsia" w:hAnsiTheme="minorHAnsi" w:cstheme="minorBidi"/>
          <w:noProof/>
          <w:szCs w:val="22"/>
          <w:lang w:val="en-GB"/>
        </w:rPr>
        <w:tab/>
      </w:r>
      <w:r>
        <w:rPr>
          <w:noProof/>
        </w:rPr>
        <w:t>Critical attributes - Platform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_Toc74867068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62AD2086" w14:textId="10F2BF18" w:rsidR="00EB699A" w:rsidRPr="00EB699A" w:rsidRDefault="00EB699A">
      <w:pPr>
        <w:pStyle w:val="IDC1"/>
        <w:rPr>
          <w:rFonts w:asciiTheme="minorHAnsi" w:eastAsiaTheme="minorEastAsia" w:hAnsiTheme="minorHAnsi" w:cstheme="minorBidi"/>
          <w:noProof/>
          <w:szCs w:val="22"/>
          <w:lang w:val="en-GB"/>
        </w:rPr>
      </w:pPr>
      <w:r w:rsidRPr="00A4659E">
        <w:rPr>
          <w:noProof/>
          <w:lang w:val="en-GB"/>
        </w:rPr>
        <w:t>5</w:t>
      </w:r>
      <w:r w:rsidRPr="00EB699A">
        <w:rPr>
          <w:rFonts w:asciiTheme="minorHAnsi" w:eastAsiaTheme="minorEastAsia" w:hAnsiTheme="minorHAnsi" w:cstheme="minorBidi"/>
          <w:noProof/>
          <w:szCs w:val="22"/>
          <w:lang w:val="en-GB"/>
        </w:rPr>
        <w:tab/>
      </w:r>
      <w:r w:rsidRPr="00A4659E">
        <w:rPr>
          <w:noProof/>
          <w:lang w:val="en-GB"/>
        </w:rPr>
        <w:t xml:space="preserve">Technology </w:t>
      </w:r>
      <w:r>
        <w:rPr>
          <w:noProof/>
        </w:rPr>
        <w:t>platform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_Toc74867069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26C594F7" w14:textId="26A6EDD4" w:rsidR="00EB699A" w:rsidRPr="00EB699A" w:rsidRDefault="00EB699A">
      <w:pPr>
        <w:pStyle w:val="IDC1"/>
        <w:rPr>
          <w:rFonts w:asciiTheme="minorHAnsi" w:eastAsiaTheme="minorEastAsia" w:hAnsiTheme="minorHAnsi" w:cstheme="minorBidi"/>
          <w:noProof/>
          <w:szCs w:val="22"/>
          <w:lang w:val="en-GB"/>
        </w:rPr>
      </w:pPr>
      <w:r>
        <w:rPr>
          <w:noProof/>
        </w:rPr>
        <w:t>6</w:t>
      </w:r>
      <w:r w:rsidRPr="00EB699A">
        <w:rPr>
          <w:rFonts w:asciiTheme="minorHAnsi" w:eastAsiaTheme="minorEastAsia" w:hAnsiTheme="minorHAnsi" w:cstheme="minorBidi"/>
          <w:noProof/>
          <w:szCs w:val="22"/>
          <w:lang w:val="en-GB"/>
        </w:rPr>
        <w:tab/>
      </w:r>
      <w:r>
        <w:rPr>
          <w:noProof/>
        </w:rPr>
        <w:t>Deployment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_Toc74867070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04F08ADF" w14:textId="15347546" w:rsidR="00EB699A" w:rsidRPr="00EB699A" w:rsidRDefault="00EB699A">
      <w:pPr>
        <w:pStyle w:val="IDC1"/>
        <w:rPr>
          <w:rFonts w:asciiTheme="minorHAnsi" w:eastAsiaTheme="minorEastAsia" w:hAnsiTheme="minorHAnsi" w:cstheme="minorBidi"/>
          <w:noProof/>
          <w:szCs w:val="22"/>
          <w:lang w:val="en-GB"/>
        </w:rPr>
      </w:pPr>
      <w:r w:rsidRPr="00A4659E">
        <w:rPr>
          <w:noProof/>
          <w:lang w:val="en-GB"/>
        </w:rPr>
        <w:t>7</w:t>
      </w:r>
      <w:r w:rsidRPr="00EB699A">
        <w:rPr>
          <w:rFonts w:asciiTheme="minorHAnsi" w:eastAsiaTheme="minorEastAsia" w:hAnsiTheme="minorHAnsi" w:cstheme="minorBidi"/>
          <w:noProof/>
          <w:szCs w:val="22"/>
          <w:lang w:val="en-GB"/>
        </w:rPr>
        <w:tab/>
      </w:r>
      <w:r w:rsidRPr="00A4659E">
        <w:rPr>
          <w:noProof/>
          <w:lang w:val="en-GB"/>
        </w:rPr>
        <w:t xml:space="preserve">Product and component development </w:t>
      </w:r>
      <w:r>
        <w:rPr>
          <w:noProof/>
        </w:rPr>
        <w:t>Roadmap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_Toc74867071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1B0C36E6" w14:textId="604688A8" w:rsidR="00EB699A" w:rsidRPr="00EB699A" w:rsidRDefault="00EB699A">
      <w:pPr>
        <w:pStyle w:val="IDC1"/>
        <w:rPr>
          <w:rFonts w:asciiTheme="minorHAnsi" w:eastAsiaTheme="minorEastAsia" w:hAnsiTheme="minorHAnsi" w:cstheme="minorBidi"/>
          <w:noProof/>
          <w:szCs w:val="22"/>
          <w:lang w:val="en-GB"/>
        </w:rPr>
      </w:pPr>
      <w:r w:rsidRPr="00A4659E">
        <w:rPr>
          <w:noProof/>
          <w:lang w:val="en-GB"/>
        </w:rPr>
        <w:t>8</w:t>
      </w:r>
      <w:r w:rsidRPr="00EB699A">
        <w:rPr>
          <w:rFonts w:asciiTheme="minorHAnsi" w:eastAsiaTheme="minorEastAsia" w:hAnsiTheme="minorHAnsi" w:cstheme="minorBidi"/>
          <w:noProof/>
          <w:szCs w:val="22"/>
          <w:lang w:val="en-GB"/>
        </w:rPr>
        <w:tab/>
      </w:r>
      <w:r w:rsidRPr="00A4659E">
        <w:rPr>
          <w:noProof/>
          <w:lang w:val="en-GB"/>
        </w:rPr>
        <w:t>Conformance and certification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_Toc74867072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3EA2DDA3" w14:textId="0329370F" w:rsidR="00EB699A" w:rsidRPr="00EB699A" w:rsidRDefault="00EB699A">
      <w:pPr>
        <w:pStyle w:val="IDC1"/>
        <w:rPr>
          <w:rFonts w:asciiTheme="minorHAnsi" w:eastAsiaTheme="minorEastAsia" w:hAnsiTheme="minorHAnsi" w:cstheme="minorBidi"/>
          <w:noProof/>
          <w:szCs w:val="22"/>
          <w:lang w:val="en-GB"/>
        </w:rPr>
      </w:pPr>
      <w:r w:rsidRPr="00A4659E">
        <w:rPr>
          <w:noProof/>
          <w:lang w:val="en-GB"/>
        </w:rPr>
        <w:t>9</w:t>
      </w:r>
      <w:r w:rsidRPr="00EB699A">
        <w:rPr>
          <w:rFonts w:asciiTheme="minorHAnsi" w:eastAsiaTheme="minorEastAsia" w:hAnsiTheme="minorHAnsi" w:cstheme="minorBidi"/>
          <w:noProof/>
          <w:szCs w:val="22"/>
          <w:lang w:val="en-GB"/>
        </w:rPr>
        <w:tab/>
      </w:r>
      <w:r w:rsidRPr="00A4659E">
        <w:rPr>
          <w:noProof/>
          <w:lang w:val="en-GB"/>
        </w:rPr>
        <w:t xml:space="preserve">Licensing, pricing and Source Code </w:t>
      </w:r>
      <w:r>
        <w:rPr>
          <w:noProof/>
        </w:rPr>
        <w:t>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_Toc74867073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50466A8F" w14:textId="091D8604" w:rsidR="00CE3158" w:rsidRPr="007D2A0F" w:rsidRDefault="00027CB3" w:rsidP="00CE3158">
      <w:pPr>
        <w:rPr>
          <w:rFonts w:cs="Arial"/>
        </w:rPr>
      </w:pPr>
      <w:r>
        <w:rPr>
          <w:rFonts w:cs="Arial"/>
        </w:rPr>
        <w:fldChar w:fldCharType="end"/>
      </w:r>
      <w:r w:rsidR="00CE3158" w:rsidRPr="007D2A0F">
        <w:rPr>
          <w:rFonts w:cs="Arial"/>
        </w:rPr>
        <w:br w:type="page"/>
      </w:r>
    </w:p>
    <w:p w14:paraId="7CDD8CD8" w14:textId="22564656" w:rsidR="00EC2765" w:rsidRDefault="00A953D9" w:rsidP="00A953D9">
      <w:pPr>
        <w:pStyle w:val="Ttol1"/>
        <w:numPr>
          <w:ilvl w:val="0"/>
          <w:numId w:val="29"/>
        </w:numPr>
        <w:rPr>
          <w:lang w:val="en-GB"/>
        </w:rPr>
      </w:pPr>
      <w:bookmarkStart w:id="1" w:name="_Toc74867065"/>
      <w:r>
        <w:rPr>
          <w:lang w:val="en-GB"/>
        </w:rPr>
        <w:lastRenderedPageBreak/>
        <w:t>Introduction</w:t>
      </w:r>
      <w:bookmarkEnd w:id="1"/>
    </w:p>
    <w:p w14:paraId="2267A9E7" w14:textId="77777777" w:rsidR="00A953D9" w:rsidRPr="00FF4F98" w:rsidRDefault="00A953D9" w:rsidP="00A953D9">
      <w:pPr>
        <w:rPr>
          <w:lang w:val="en-GB"/>
        </w:rPr>
      </w:pPr>
      <w:r w:rsidRPr="00FF4F98">
        <w:rPr>
          <w:lang w:val="en-GB"/>
        </w:rPr>
        <w:t xml:space="preserve">This form is to </w:t>
      </w:r>
      <w:proofErr w:type="gramStart"/>
      <w:r w:rsidRPr="00FF4F98">
        <w:rPr>
          <w:lang w:val="en-GB"/>
        </w:rPr>
        <w:t>be used</w:t>
      </w:r>
      <w:proofErr w:type="gramEnd"/>
      <w:r w:rsidRPr="00FF4F98">
        <w:rPr>
          <w:lang w:val="en-GB"/>
        </w:rPr>
        <w:t xml:space="preserve"> by vendors within the </w:t>
      </w:r>
      <w:proofErr w:type="spellStart"/>
      <w:r w:rsidRPr="00FF4F98">
        <w:rPr>
          <w:lang w:val="en-GB"/>
        </w:rPr>
        <w:t>CatSalut</w:t>
      </w:r>
      <w:proofErr w:type="spellEnd"/>
      <w:r w:rsidRPr="00FF4F98">
        <w:rPr>
          <w:lang w:val="en-GB"/>
        </w:rPr>
        <w:t xml:space="preserve"> RFI process, preparatory to a procurement of platform-oriented Health IT solution(s) and components for use in the Catalan Health System.</w:t>
      </w:r>
    </w:p>
    <w:p w14:paraId="7DEDD6FC" w14:textId="77777777" w:rsidR="00A953D9" w:rsidRPr="00FF4F98" w:rsidRDefault="00A953D9" w:rsidP="00A953D9">
      <w:pPr>
        <w:rPr>
          <w:lang w:val="en-GB"/>
        </w:rPr>
      </w:pPr>
      <w:r w:rsidRPr="00FF4F98">
        <w:rPr>
          <w:lang w:val="en-GB"/>
        </w:rPr>
        <w:t xml:space="preserve">The aims of the survey are to obtain an accurate picture of the state of the supplier industry and of individual products, </w:t>
      </w:r>
      <w:proofErr w:type="gramStart"/>
      <w:r w:rsidRPr="00FF4F98">
        <w:rPr>
          <w:lang w:val="en-GB"/>
        </w:rPr>
        <w:t>so as to</w:t>
      </w:r>
      <w:proofErr w:type="gramEnd"/>
      <w:r w:rsidRPr="00FF4F98">
        <w:rPr>
          <w:lang w:val="en-GB"/>
        </w:rPr>
        <w:t xml:space="preserve"> be able to formulate our procurement </w:t>
      </w:r>
      <w:proofErr w:type="spellStart"/>
      <w:r w:rsidRPr="00FF4F98">
        <w:rPr>
          <w:lang w:val="en-GB"/>
        </w:rPr>
        <w:t>stategy</w:t>
      </w:r>
      <w:proofErr w:type="spellEnd"/>
      <w:r w:rsidRPr="00FF4F98">
        <w:rPr>
          <w:lang w:val="en-GB"/>
        </w:rPr>
        <w:t xml:space="preserve"> appropriately.</w:t>
      </w:r>
    </w:p>
    <w:p w14:paraId="285D7A1C" w14:textId="77777777" w:rsidR="00A953D9" w:rsidRPr="00FF4F98" w:rsidRDefault="00A953D9" w:rsidP="00A953D9">
      <w:pPr>
        <w:rPr>
          <w:lang w:val="en-GB"/>
        </w:rPr>
      </w:pPr>
      <w:r w:rsidRPr="00FF4F98">
        <w:rPr>
          <w:lang w:val="en-GB"/>
        </w:rPr>
        <w:t xml:space="preserve">The survey scope may go somewhat beyond the current capabilities of some offerings, however we are interested in all responses, and lack of support for certain features </w:t>
      </w:r>
      <w:proofErr w:type="gramStart"/>
      <w:r w:rsidRPr="00FF4F98">
        <w:rPr>
          <w:lang w:val="en-GB"/>
        </w:rPr>
        <w:t>is not considered</w:t>
      </w:r>
      <w:proofErr w:type="gramEnd"/>
      <w:r w:rsidRPr="00FF4F98">
        <w:rPr>
          <w:lang w:val="en-GB"/>
        </w:rPr>
        <w:t xml:space="preserve"> prejudicial to participation in the later procurement process.</w:t>
      </w:r>
    </w:p>
    <w:p w14:paraId="281F7BB8" w14:textId="56E8C176" w:rsidR="00A953D9" w:rsidRDefault="00A953D9" w:rsidP="00A953D9">
      <w:pPr>
        <w:rPr>
          <w:lang w:val="en-GB"/>
        </w:rPr>
      </w:pPr>
      <w:r w:rsidRPr="00FF4F98">
        <w:rPr>
          <w:lang w:val="en-GB"/>
        </w:rPr>
        <w:t xml:space="preserve">The quality of our procurement process heavily depends on the quality of the information provided here; </w:t>
      </w:r>
      <w:proofErr w:type="gramStart"/>
      <w:r w:rsidRPr="00FF4F98">
        <w:rPr>
          <w:lang w:val="en-GB"/>
        </w:rPr>
        <w:t>accordingly</w:t>
      </w:r>
      <w:proofErr w:type="gramEnd"/>
      <w:r w:rsidRPr="00FF4F98">
        <w:rPr>
          <w:lang w:val="en-GB"/>
        </w:rPr>
        <w:t xml:space="preserve"> we ask the respondent to be as accurate as possible.</w:t>
      </w:r>
    </w:p>
    <w:p w14:paraId="7C8D186F" w14:textId="77777777" w:rsidR="00A953D9" w:rsidRDefault="00A953D9" w:rsidP="00A953D9">
      <w:pPr>
        <w:rPr>
          <w:lang w:val="en-GB"/>
        </w:rPr>
      </w:pPr>
    </w:p>
    <w:p w14:paraId="252241B1" w14:textId="5ADA1CBB" w:rsidR="00A953D9" w:rsidRDefault="00A953D9" w:rsidP="00A953D9">
      <w:pPr>
        <w:rPr>
          <w:lang w:val="en-GB"/>
        </w:rPr>
        <w:sectPr w:rsidR="00A953D9" w:rsidSect="00B2564A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1809" w:right="1418" w:bottom="720" w:left="992" w:header="567" w:footer="465" w:gutter="0"/>
          <w:cols w:space="720"/>
          <w:noEndnote/>
          <w:titlePg/>
          <w:docGrid w:linePitch="360"/>
        </w:sectPr>
      </w:pPr>
    </w:p>
    <w:p w14:paraId="12EE679E" w14:textId="1632F694" w:rsidR="000711C0" w:rsidRPr="00405CDE" w:rsidRDefault="00111F7E" w:rsidP="00405CDE">
      <w:pPr>
        <w:pStyle w:val="Ttol1"/>
        <w:numPr>
          <w:ilvl w:val="0"/>
          <w:numId w:val="29"/>
        </w:numPr>
        <w:rPr>
          <w:lang w:val="en-GB"/>
        </w:rPr>
      </w:pPr>
      <w:bookmarkStart w:id="2" w:name="_Toc74867066"/>
      <w:r>
        <w:rPr>
          <w:lang w:val="en-GB"/>
        </w:rPr>
        <w:lastRenderedPageBreak/>
        <w:t>Supplier</w:t>
      </w:r>
      <w:r w:rsidR="00CC79D1">
        <w:rPr>
          <w:lang w:val="en-GB"/>
        </w:rPr>
        <w:t xml:space="preserve"> Details</w:t>
      </w:r>
      <w:bookmarkEnd w:id="2"/>
    </w:p>
    <w:p w14:paraId="0B023185" w14:textId="63F51780" w:rsidR="00181FD4" w:rsidRDefault="000711C0" w:rsidP="00CC79D1">
      <w:pPr>
        <w:rPr>
          <w:lang w:val="en-GB"/>
        </w:rPr>
      </w:pPr>
      <w:r>
        <w:rPr>
          <w:lang w:val="en-GB"/>
        </w:rPr>
        <w:t xml:space="preserve">This section </w:t>
      </w:r>
      <w:proofErr w:type="gramStart"/>
      <w:r>
        <w:rPr>
          <w:lang w:val="en-GB"/>
        </w:rPr>
        <w:t>is intended</w:t>
      </w:r>
      <w:proofErr w:type="gramEnd"/>
      <w:r>
        <w:rPr>
          <w:lang w:val="en-GB"/>
        </w:rPr>
        <w:t xml:space="preserve"> to identify the </w:t>
      </w:r>
      <w:r w:rsidR="00111F7E">
        <w:rPr>
          <w:lang w:val="en-GB"/>
        </w:rPr>
        <w:t>solution supplier</w:t>
      </w:r>
      <w:r>
        <w:rPr>
          <w:lang w:val="en-GB"/>
        </w:rPr>
        <w:t xml:space="preserve"> and </w:t>
      </w:r>
      <w:r w:rsidR="00933A9E">
        <w:rPr>
          <w:lang w:val="en-GB"/>
        </w:rPr>
        <w:t>related information</w:t>
      </w:r>
      <w:r>
        <w:rPr>
          <w:lang w:val="en-GB"/>
        </w:rPr>
        <w:t>.</w:t>
      </w:r>
      <w:r w:rsidR="00933A9E">
        <w:rPr>
          <w:lang w:val="en-GB"/>
        </w:rPr>
        <w:t xml:space="preserve"> </w:t>
      </w:r>
      <w:r>
        <w:rPr>
          <w:lang w:val="en-GB"/>
        </w:rPr>
        <w:t xml:space="preserve">A contact person and </w:t>
      </w:r>
      <w:r w:rsidR="00DE26A8">
        <w:rPr>
          <w:lang w:val="en-GB"/>
        </w:rPr>
        <w:t xml:space="preserve">details </w:t>
      </w:r>
      <w:proofErr w:type="gramStart"/>
      <w:r>
        <w:rPr>
          <w:lang w:val="en-GB"/>
        </w:rPr>
        <w:t xml:space="preserve">must be </w:t>
      </w:r>
      <w:r w:rsidR="006537A7">
        <w:rPr>
          <w:lang w:val="en-GB"/>
        </w:rPr>
        <w:t>provided</w:t>
      </w:r>
      <w:proofErr w:type="gramEnd"/>
      <w:r w:rsidR="006537A7">
        <w:rPr>
          <w:lang w:val="en-GB"/>
        </w:rPr>
        <w:t xml:space="preserve"> </w:t>
      </w:r>
      <w:r>
        <w:rPr>
          <w:lang w:val="en-GB"/>
        </w:rPr>
        <w:t>in order to contact for the presentation of the solution</w:t>
      </w:r>
      <w:r w:rsidR="006B1CA3">
        <w:rPr>
          <w:lang w:val="en-GB"/>
        </w:rPr>
        <w:t xml:space="preserve"> </w:t>
      </w:r>
      <w:r w:rsidR="006537A7">
        <w:rPr>
          <w:lang w:val="en-GB"/>
        </w:rPr>
        <w:t>described.</w:t>
      </w:r>
    </w:p>
    <w:tbl>
      <w:tblPr>
        <w:tblStyle w:val="Taulaambllista3-mfasi1"/>
        <w:tblW w:w="0" w:type="auto"/>
        <w:tblLook w:val="04A0" w:firstRow="1" w:lastRow="0" w:firstColumn="1" w:lastColumn="0" w:noHBand="0" w:noVBand="1"/>
      </w:tblPr>
      <w:tblGrid>
        <w:gridCol w:w="3539"/>
        <w:gridCol w:w="10760"/>
      </w:tblGrid>
      <w:tr w:rsidR="00EA1F77" w14:paraId="7B188EC9" w14:textId="77777777" w:rsidTr="00EA1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169EB508" w14:textId="77777777" w:rsidR="00EA1F77" w:rsidRDefault="00EA1F77" w:rsidP="00181FD4">
            <w:pPr>
              <w:rPr>
                <w:lang w:val="en-GB" w:eastAsia="en-US" w:bidi="en-US"/>
              </w:rPr>
            </w:pPr>
          </w:p>
        </w:tc>
        <w:tc>
          <w:tcPr>
            <w:tcW w:w="10760" w:type="dxa"/>
            <w:tcBorders>
              <w:bottom w:val="single" w:sz="4" w:space="0" w:color="auto"/>
            </w:tcBorders>
          </w:tcPr>
          <w:p w14:paraId="6193B877" w14:textId="77777777" w:rsidR="00EA1F77" w:rsidRDefault="00EA1F77" w:rsidP="00181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</w:p>
        </w:tc>
      </w:tr>
      <w:tr w:rsidR="00181FD4" w14:paraId="3CEA6C00" w14:textId="77777777" w:rsidTr="00EA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FC85CC7" w14:textId="18B01E8C" w:rsidR="00181FD4" w:rsidRDefault="00181FD4" w:rsidP="00181FD4">
            <w:pPr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>Company Name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D47" w14:textId="16917ED3" w:rsidR="00181FD4" w:rsidRDefault="00181FD4" w:rsidP="0018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en-US" w:bidi="en-US"/>
              </w:rPr>
            </w:pPr>
          </w:p>
        </w:tc>
      </w:tr>
      <w:tr w:rsidR="00181FD4" w14:paraId="37587964" w14:textId="77777777" w:rsidTr="00EA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83E001D" w14:textId="085F06F4" w:rsidR="00181FD4" w:rsidRDefault="00181FD4" w:rsidP="00181FD4">
            <w:pPr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>Headquarters address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048" w14:textId="77777777" w:rsidR="00181FD4" w:rsidRDefault="00181FD4" w:rsidP="0018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</w:p>
        </w:tc>
      </w:tr>
      <w:tr w:rsidR="00181FD4" w14:paraId="022A462F" w14:textId="77777777" w:rsidTr="00EA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835C5FF" w14:textId="26533F72" w:rsidR="00181FD4" w:rsidRDefault="00181FD4" w:rsidP="00181FD4">
            <w:pPr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>Primary business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B38" w14:textId="06BE8ED7" w:rsidR="00181FD4" w:rsidRDefault="00720F7E" w:rsidP="0018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>&lt;please describe the primary business of the company&gt;</w:t>
            </w:r>
          </w:p>
        </w:tc>
      </w:tr>
      <w:tr w:rsidR="00181FD4" w14:paraId="0706AE47" w14:textId="77777777" w:rsidTr="00EA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AD32D73" w14:textId="55E5C7BD" w:rsidR="00181FD4" w:rsidRDefault="00181FD4" w:rsidP="00181FD4">
            <w:pPr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>Number of employees (healthcare IT solutions)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D59" w14:textId="0C174B36" w:rsidR="00181FD4" w:rsidRDefault="00720F7E" w:rsidP="0018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>&lt;please indicate number of employees dedicated to healthcare IT solutions part of the business&gt;</w:t>
            </w:r>
          </w:p>
        </w:tc>
      </w:tr>
      <w:tr w:rsidR="00181FD4" w14:paraId="092B2CFE" w14:textId="77777777" w:rsidTr="00EA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6587D17" w14:textId="1C46C79F" w:rsidR="00181FD4" w:rsidRDefault="00181FD4" w:rsidP="00181FD4">
            <w:pPr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>Contact person name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4AB" w14:textId="77777777" w:rsidR="00181FD4" w:rsidRDefault="00181FD4" w:rsidP="0018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en-US" w:bidi="en-US"/>
              </w:rPr>
            </w:pPr>
          </w:p>
        </w:tc>
      </w:tr>
      <w:tr w:rsidR="00181FD4" w14:paraId="45604926" w14:textId="77777777" w:rsidTr="00EA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1FFB48A" w14:textId="53B287C4" w:rsidR="00181FD4" w:rsidRDefault="00181FD4" w:rsidP="00181FD4">
            <w:pPr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>Contact person email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754" w14:textId="77777777" w:rsidR="00181FD4" w:rsidRDefault="00181FD4" w:rsidP="0018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</w:p>
        </w:tc>
      </w:tr>
      <w:tr w:rsidR="00132193" w14:paraId="5B210D57" w14:textId="77777777" w:rsidTr="00EA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E9E94E2" w14:textId="7CD38918" w:rsidR="00132193" w:rsidRDefault="00132193" w:rsidP="00181FD4">
            <w:pPr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 xml:space="preserve">Supplier </w:t>
            </w:r>
            <w:r w:rsidR="00AE556C">
              <w:rPr>
                <w:lang w:val="en-GB" w:eastAsia="en-US" w:bidi="en-US"/>
              </w:rPr>
              <w:t>Type</w:t>
            </w:r>
            <w:r w:rsidR="00BB349D">
              <w:rPr>
                <w:lang w:val="en-GB" w:eastAsia="en-US" w:bidi="en-US"/>
              </w:rPr>
              <w:br/>
              <w:t>(see Annex 2, section</w:t>
            </w:r>
            <w:r w:rsidR="005F2540">
              <w:rPr>
                <w:lang w:val="en-GB" w:eastAsia="en-US" w:bidi="en-US"/>
              </w:rPr>
              <w:t xml:space="preserve"> 1</w:t>
            </w:r>
            <w:r w:rsidR="00BB349D">
              <w:rPr>
                <w:lang w:val="en-GB" w:eastAsia="en-US" w:bidi="en-US"/>
              </w:rPr>
              <w:t>)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C9F" w14:textId="49B65849" w:rsidR="00132193" w:rsidRDefault="00D44A0A" w:rsidP="00132193">
            <w:pPr>
              <w:tabs>
                <w:tab w:val="clear" w:pos="567"/>
                <w:tab w:val="clear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3975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93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132193">
              <w:rPr>
                <w:lang w:val="en-GB" w:eastAsia="en-US" w:bidi="en-US"/>
              </w:rPr>
              <w:tab/>
              <w:t>Original developer</w:t>
            </w:r>
          </w:p>
          <w:p w14:paraId="17BDEF8B" w14:textId="5E21974D" w:rsidR="00132193" w:rsidRDefault="00D44A0A" w:rsidP="00132193">
            <w:pPr>
              <w:tabs>
                <w:tab w:val="clear" w:pos="567"/>
                <w:tab w:val="clear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-87315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93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132193">
              <w:rPr>
                <w:lang w:val="en-GB" w:eastAsia="en-US" w:bidi="en-US"/>
              </w:rPr>
              <w:tab/>
              <w:t>Integrator</w:t>
            </w:r>
          </w:p>
          <w:p w14:paraId="1FFBA780" w14:textId="0DADC314" w:rsidR="00132193" w:rsidRDefault="00D44A0A" w:rsidP="00132193">
            <w:pPr>
              <w:tabs>
                <w:tab w:val="clear" w:pos="567"/>
                <w:tab w:val="clear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7992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93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132193">
              <w:rPr>
                <w:lang w:val="en-GB" w:eastAsia="en-US" w:bidi="en-US"/>
              </w:rPr>
              <w:tab/>
              <w:t>Specialist supplier</w:t>
            </w:r>
          </w:p>
          <w:p w14:paraId="24C2AAD9" w14:textId="6496F123" w:rsidR="00132193" w:rsidRDefault="00D44A0A" w:rsidP="00132193">
            <w:pPr>
              <w:tabs>
                <w:tab w:val="clear" w:pos="567"/>
                <w:tab w:val="clear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10614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93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132193">
              <w:rPr>
                <w:lang w:val="en-GB" w:eastAsia="en-US" w:bidi="en-US"/>
              </w:rPr>
              <w:tab/>
              <w:t>Other (describe)</w:t>
            </w:r>
          </w:p>
        </w:tc>
      </w:tr>
      <w:tr w:rsidR="00AE556C" w14:paraId="25E55993" w14:textId="77777777" w:rsidTr="00EA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6C5FAEE" w14:textId="6FA3DF6F" w:rsidR="00AE556C" w:rsidRDefault="00AE556C" w:rsidP="00181FD4">
            <w:pPr>
              <w:rPr>
                <w:lang w:val="en-GB" w:eastAsia="en-US" w:bidi="en-US"/>
              </w:rPr>
            </w:pPr>
            <w:r>
              <w:rPr>
                <w:lang w:val="en-GB" w:eastAsia="en-US" w:bidi="en-US"/>
              </w:rPr>
              <w:t>Solution Profile</w:t>
            </w:r>
            <w:r w:rsidR="005A31AA">
              <w:rPr>
                <w:lang w:val="en-GB" w:eastAsia="en-US" w:bidi="en-US"/>
              </w:rPr>
              <w:t xml:space="preserve"> Summary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104" w14:textId="4496838C" w:rsidR="00AE556C" w:rsidRDefault="00D44A0A" w:rsidP="00AE556C">
            <w:pPr>
              <w:tabs>
                <w:tab w:val="clear" w:pos="567"/>
                <w:tab w:val="clear" w:pos="851"/>
                <w:tab w:val="clear" w:pos="1134"/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-213508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56C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AE556C">
              <w:rPr>
                <w:lang w:val="en-GB" w:eastAsia="en-US" w:bidi="en-US"/>
              </w:rPr>
              <w:tab/>
              <w:t>Core platform</w:t>
            </w:r>
          </w:p>
          <w:p w14:paraId="4E93AF47" w14:textId="797E26E0" w:rsidR="00AE556C" w:rsidRDefault="00D44A0A" w:rsidP="00AE556C">
            <w:pPr>
              <w:tabs>
                <w:tab w:val="clear" w:pos="567"/>
                <w:tab w:val="clear" w:pos="851"/>
                <w:tab w:val="clear" w:pos="1134"/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16446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56C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AE556C">
              <w:rPr>
                <w:lang w:val="en-GB" w:eastAsia="en-US" w:bidi="en-US"/>
              </w:rPr>
              <w:tab/>
              <w:t>Extended platform</w:t>
            </w:r>
          </w:p>
          <w:p w14:paraId="1B56D209" w14:textId="2166F15E" w:rsidR="00AE556C" w:rsidRDefault="00D44A0A" w:rsidP="00AE556C">
            <w:pPr>
              <w:tabs>
                <w:tab w:val="clear" w:pos="567"/>
                <w:tab w:val="clear" w:pos="851"/>
                <w:tab w:val="clear" w:pos="1134"/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6280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56C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AE556C">
              <w:rPr>
                <w:lang w:val="en-GB" w:eastAsia="en-US" w:bidi="en-US"/>
              </w:rPr>
              <w:tab/>
              <w:t>Related platform components</w:t>
            </w:r>
          </w:p>
          <w:p w14:paraId="03C42AB8" w14:textId="5E350E26" w:rsidR="00AE556C" w:rsidRDefault="00D44A0A" w:rsidP="00AE556C">
            <w:pPr>
              <w:tabs>
                <w:tab w:val="clear" w:pos="567"/>
                <w:tab w:val="clear" w:pos="851"/>
                <w:tab w:val="clear" w:pos="1134"/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-6454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56C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AE556C">
              <w:rPr>
                <w:lang w:val="en-GB" w:eastAsia="en-US" w:bidi="en-US"/>
              </w:rPr>
              <w:tab/>
              <w:t>Applications</w:t>
            </w:r>
          </w:p>
          <w:p w14:paraId="06792C08" w14:textId="64099490" w:rsidR="00AE556C" w:rsidRDefault="00D44A0A" w:rsidP="00AE556C">
            <w:pPr>
              <w:tabs>
                <w:tab w:val="clear" w:pos="567"/>
                <w:tab w:val="clear" w:pos="851"/>
                <w:tab w:val="clear" w:pos="1134"/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7936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56C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AE556C">
              <w:rPr>
                <w:lang w:val="en-GB" w:eastAsia="en-US" w:bidi="en-US"/>
              </w:rPr>
              <w:tab/>
              <w:t>Application-building facilities</w:t>
            </w:r>
          </w:p>
          <w:p w14:paraId="3241D5B3" w14:textId="77777777" w:rsidR="00AE556C" w:rsidRDefault="00D44A0A" w:rsidP="00AE556C">
            <w:pPr>
              <w:tabs>
                <w:tab w:val="clear" w:pos="567"/>
                <w:tab w:val="clear" w:pos="851"/>
                <w:tab w:val="clear" w:pos="1134"/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10867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56C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AE556C">
              <w:rPr>
                <w:lang w:val="en-GB" w:eastAsia="en-US" w:bidi="en-US"/>
              </w:rPr>
              <w:tab/>
              <w:t>Data Integration facilities</w:t>
            </w:r>
          </w:p>
          <w:p w14:paraId="24387B77" w14:textId="744637F4" w:rsidR="00B17525" w:rsidRDefault="00D44A0A" w:rsidP="00AE556C">
            <w:pPr>
              <w:tabs>
                <w:tab w:val="clear" w:pos="567"/>
                <w:tab w:val="clear" w:pos="851"/>
                <w:tab w:val="clear" w:pos="1134"/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US" w:bidi="en-US"/>
              </w:rPr>
            </w:pPr>
            <w:sdt>
              <w:sdtPr>
                <w:rPr>
                  <w:lang w:val="en-GB" w:eastAsia="en-US" w:bidi="en-US"/>
                </w:rPr>
                <w:id w:val="11638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525">
                  <w:rPr>
                    <w:rFonts w:ascii="MS Gothic" w:eastAsia="MS Gothic" w:hAnsi="MS Gothic" w:hint="eastAsia"/>
                    <w:lang w:val="en-GB" w:eastAsia="en-US" w:bidi="en-US"/>
                  </w:rPr>
                  <w:t>☐</w:t>
                </w:r>
              </w:sdtContent>
            </w:sdt>
            <w:r w:rsidR="00B17525">
              <w:rPr>
                <w:lang w:val="en-GB" w:eastAsia="en-US" w:bidi="en-US"/>
              </w:rPr>
              <w:tab/>
              <w:t>Other (describe)</w:t>
            </w:r>
          </w:p>
        </w:tc>
      </w:tr>
    </w:tbl>
    <w:p w14:paraId="4C9971BC" w14:textId="31FB81A2" w:rsidR="003E456A" w:rsidRDefault="003E456A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kern w:val="32"/>
          <w:sz w:val="24"/>
          <w:szCs w:val="32"/>
          <w:lang w:val="en-GB"/>
        </w:rPr>
      </w:pPr>
      <w:bookmarkStart w:id="3" w:name="_Toc71556123"/>
    </w:p>
    <w:p w14:paraId="5051E456" w14:textId="51733A89" w:rsidR="004B2292" w:rsidRPr="00256464" w:rsidRDefault="00702B46" w:rsidP="00E33E19">
      <w:pPr>
        <w:pStyle w:val="Ttol1"/>
        <w:rPr>
          <w:lang w:val="en-GB"/>
        </w:rPr>
      </w:pPr>
      <w:bookmarkStart w:id="4" w:name="_Toc74867067"/>
      <w:r>
        <w:rPr>
          <w:lang w:val="en-GB"/>
        </w:rPr>
        <w:t xml:space="preserve">Product </w:t>
      </w:r>
      <w:bookmarkStart w:id="5" w:name="_Toc72185420"/>
      <w:bookmarkStart w:id="6" w:name="_Toc74254261"/>
      <w:r w:rsidR="004B2292" w:rsidRPr="00256464">
        <w:rPr>
          <w:lang w:val="en-GB"/>
        </w:rPr>
        <w:t xml:space="preserve">Functional </w:t>
      </w:r>
      <w:r w:rsidR="004B2292" w:rsidRPr="00E33E19">
        <w:t>description</w:t>
      </w:r>
      <w:bookmarkEnd w:id="3"/>
      <w:bookmarkEnd w:id="4"/>
      <w:bookmarkEnd w:id="5"/>
      <w:bookmarkEnd w:id="6"/>
    </w:p>
    <w:p w14:paraId="53386B30" w14:textId="4165AD9D" w:rsidR="004B2292" w:rsidRDefault="004B2292" w:rsidP="00807935">
      <w:pPr>
        <w:rPr>
          <w:lang w:val="en-GB"/>
        </w:rPr>
      </w:pPr>
      <w:r>
        <w:rPr>
          <w:lang w:val="en-GB"/>
        </w:rPr>
        <w:t xml:space="preserve">This section is for describing the functionality of </w:t>
      </w:r>
      <w:proofErr w:type="gramStart"/>
      <w:r w:rsidR="00B81EE1">
        <w:rPr>
          <w:lang w:val="en-GB"/>
        </w:rPr>
        <w:t xml:space="preserve">the  </w:t>
      </w:r>
      <w:r w:rsidR="00230D1A">
        <w:rPr>
          <w:lang w:val="en-GB"/>
        </w:rPr>
        <w:t>products</w:t>
      </w:r>
      <w:proofErr w:type="gramEnd"/>
      <w:r w:rsidR="00230D1A">
        <w:rPr>
          <w:lang w:val="en-GB"/>
        </w:rPr>
        <w:t xml:space="preserve"> you </w:t>
      </w:r>
      <w:r w:rsidR="001C1495">
        <w:rPr>
          <w:lang w:val="en-GB"/>
        </w:rPr>
        <w:t>describe</w:t>
      </w:r>
      <w:r>
        <w:rPr>
          <w:lang w:val="en-GB"/>
        </w:rPr>
        <w:t xml:space="preserve">, and is organised in terms of </w:t>
      </w:r>
      <w:proofErr w:type="spellStart"/>
      <w:r>
        <w:rPr>
          <w:lang w:val="en-GB"/>
        </w:rPr>
        <w:t>openEHR</w:t>
      </w:r>
      <w:proofErr w:type="spellEnd"/>
      <w:r>
        <w:rPr>
          <w:lang w:val="en-GB"/>
        </w:rPr>
        <w:t xml:space="preserve"> and related platform components</w:t>
      </w:r>
      <w:r w:rsidR="00F37B98">
        <w:rPr>
          <w:lang w:val="en-GB"/>
        </w:rPr>
        <w:t>.</w:t>
      </w:r>
    </w:p>
    <w:p w14:paraId="4A666A33" w14:textId="622207EE" w:rsidR="00AE556C" w:rsidRPr="00AE556C" w:rsidRDefault="00AE556C" w:rsidP="00807935">
      <w:pPr>
        <w:rPr>
          <w:b/>
          <w:bCs/>
          <w:color w:val="4F81BD" w:themeColor="accent1"/>
          <w:lang w:val="en-GB"/>
        </w:rPr>
      </w:pPr>
      <w:r w:rsidRPr="00AE556C">
        <w:rPr>
          <w:b/>
          <w:bCs/>
          <w:color w:val="4F81BD" w:themeColor="accent1"/>
          <w:lang w:val="en-GB"/>
        </w:rPr>
        <w:t>Please remove sections you do not address. For example, if you are a specialised application supplier, please remove the generic platform-related sections</w:t>
      </w:r>
      <w:r w:rsidR="005A31AA">
        <w:rPr>
          <w:b/>
          <w:bCs/>
          <w:color w:val="4F81BD" w:themeColor="accent1"/>
          <w:lang w:val="en-GB"/>
        </w:rPr>
        <w:t>, i.e. section 3.1, 3.2 etc</w:t>
      </w:r>
      <w:r w:rsidRPr="00AE556C">
        <w:rPr>
          <w:b/>
          <w:bCs/>
          <w:color w:val="4F81BD" w:themeColor="accent1"/>
          <w:lang w:val="en-GB"/>
        </w:rPr>
        <w:t>.</w:t>
      </w:r>
    </w:p>
    <w:p w14:paraId="3674F90A" w14:textId="53433C1A" w:rsidR="004B2292" w:rsidRDefault="004B2292" w:rsidP="00E33E19">
      <w:pPr>
        <w:pStyle w:val="Ttol2"/>
        <w:rPr>
          <w:lang w:val="en-GB"/>
        </w:rPr>
      </w:pPr>
      <w:bookmarkStart w:id="7" w:name="_Toc71556128"/>
      <w:r>
        <w:rPr>
          <w:lang w:val="en-GB"/>
        </w:rPr>
        <w:t xml:space="preserve">Core Platform – </w:t>
      </w:r>
      <w:proofErr w:type="spellStart"/>
      <w:r>
        <w:rPr>
          <w:lang w:val="en-GB"/>
        </w:rPr>
        <w:t>openEHR</w:t>
      </w:r>
      <w:proofErr w:type="spellEnd"/>
      <w:r>
        <w:rPr>
          <w:lang w:val="en-GB"/>
        </w:rPr>
        <w:t xml:space="preserve"> </w:t>
      </w:r>
      <w:r w:rsidRPr="00E33E19">
        <w:t>specified</w:t>
      </w:r>
      <w:bookmarkEnd w:id="7"/>
    </w:p>
    <w:tbl>
      <w:tblPr>
        <w:tblStyle w:val="Taulaambquadrcula4-mfasi1"/>
        <w:tblW w:w="0" w:type="auto"/>
        <w:tblLayout w:type="fixed"/>
        <w:tblLook w:val="0620" w:firstRow="1" w:lastRow="0" w:firstColumn="0" w:lastColumn="0" w:noHBand="1" w:noVBand="1"/>
      </w:tblPr>
      <w:tblGrid>
        <w:gridCol w:w="1413"/>
        <w:gridCol w:w="2835"/>
        <w:gridCol w:w="1559"/>
        <w:gridCol w:w="1985"/>
        <w:gridCol w:w="1559"/>
        <w:gridCol w:w="4596"/>
      </w:tblGrid>
      <w:tr w:rsidR="004B2292" w14:paraId="13BEF081" w14:textId="77777777" w:rsidTr="00371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bottom w:val="single" w:sz="4" w:space="0" w:color="95B3D7" w:themeColor="accent1" w:themeTint="99"/>
            </w:tcBorders>
          </w:tcPr>
          <w:p w14:paraId="4082C974" w14:textId="77777777" w:rsidR="004B2292" w:rsidRPr="00A3054F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3054F">
              <w:rPr>
                <w:rFonts w:asciiTheme="minorHAnsi" w:hAnsiTheme="minorHAnsi" w:cstheme="minorHAnsi"/>
                <w:sz w:val="28"/>
                <w:szCs w:val="28"/>
              </w:rPr>
              <w:t>Service</w:t>
            </w: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</w:tcPr>
          <w:p w14:paraId="7477324A" w14:textId="77777777" w:rsidR="004B2292" w:rsidRPr="00A3054F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3054F">
              <w:rPr>
                <w:rFonts w:asciiTheme="minorHAnsi" w:hAnsiTheme="minorHAnsi" w:cstheme="minorHAnsi"/>
                <w:sz w:val="28"/>
                <w:szCs w:val="28"/>
              </w:rPr>
              <w:t>Component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1BD14835" w14:textId="77777777" w:rsidR="004B2292" w:rsidRPr="00A3054F" w:rsidRDefault="004B2292" w:rsidP="003719AE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A3054F">
              <w:rPr>
                <w:rFonts w:asciiTheme="minorHAnsi" w:hAnsiTheme="minorHAnsi" w:cstheme="minorHAnsi"/>
                <w:sz w:val="28"/>
                <w:szCs w:val="28"/>
              </w:rPr>
              <w:t>openEHR</w:t>
            </w:r>
            <w:proofErr w:type="spellEnd"/>
            <w:r w:rsidRPr="00A3054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latest</w:t>
            </w:r>
            <w:proofErr w:type="spellEnd"/>
          </w:p>
        </w:tc>
        <w:tc>
          <w:tcPr>
            <w:tcW w:w="8140" w:type="dxa"/>
            <w:gridSpan w:val="3"/>
            <w:tcBorders>
              <w:bottom w:val="single" w:sz="4" w:space="0" w:color="95B3D7" w:themeColor="accent1" w:themeTint="99"/>
            </w:tcBorders>
          </w:tcPr>
          <w:p w14:paraId="46CBCE87" w14:textId="77777777" w:rsidR="004B2292" w:rsidRPr="00A3054F" w:rsidRDefault="004B2292" w:rsidP="003719A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52E76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Product</w:t>
            </w:r>
            <w:proofErr w:type="spellEnd"/>
            <w:r w:rsidRPr="00252E76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 xml:space="preserve"> </w:t>
            </w:r>
            <w:proofErr w:type="spellStart"/>
            <w:r w:rsidRPr="00252E76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support</w:t>
            </w:r>
            <w:proofErr w:type="spellEnd"/>
          </w:p>
        </w:tc>
      </w:tr>
      <w:tr w:rsidR="004B2292" w14:paraId="03AFB90D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1F1D4814" w14:textId="77777777" w:rsidR="004B2292" w:rsidRPr="00A7170B" w:rsidRDefault="004B2292" w:rsidP="003719A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4162D81E" w14:textId="77777777" w:rsidR="004B2292" w:rsidRPr="00A7170B" w:rsidRDefault="004B2292" w:rsidP="003719A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0809E13A" w14:textId="77777777" w:rsidR="004B2292" w:rsidRPr="00A7170B" w:rsidRDefault="004B2292" w:rsidP="003719A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7E1217E0" w14:textId="77777777" w:rsidR="004B2292" w:rsidRPr="00252E76" w:rsidRDefault="004B2292" w:rsidP="003719AE">
            <w:pPr>
              <w:rPr>
                <w:rFonts w:asciiTheme="minorHAnsi" w:hAnsiTheme="minorHAnsi" w:cstheme="minorHAnsi"/>
                <w:b/>
                <w:bCs/>
                <w:color w:val="FFFF00"/>
              </w:rPr>
            </w:pPr>
            <w:proofErr w:type="spellStart"/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t>Implementation</w:t>
            </w:r>
            <w:proofErr w:type="spellEnd"/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br/>
            </w:r>
            <w:proofErr w:type="spellStart"/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t>maturity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00"/>
              </w:rPr>
              <w:br/>
              <w:t>F | D | R | P | N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172AFA38" w14:textId="6BA8A8C8" w:rsidR="004B2292" w:rsidRPr="00252E76" w:rsidRDefault="004B2292" w:rsidP="003719AE">
            <w:pPr>
              <w:rPr>
                <w:rFonts w:asciiTheme="minorHAnsi" w:hAnsiTheme="minorHAnsi" w:cstheme="minorHAnsi"/>
                <w:b/>
                <w:bCs/>
                <w:color w:val="FFFF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00"/>
              </w:rPr>
              <w:t>openEHR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00"/>
              </w:rPr>
              <w:t xml:space="preserve"> </w:t>
            </w:r>
            <w:proofErr w:type="spellStart"/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t>Version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00"/>
              </w:rPr>
              <w:br/>
            </w:r>
            <w:proofErr w:type="spellStart"/>
            <w:r w:rsidR="007041E6">
              <w:rPr>
                <w:rFonts w:asciiTheme="minorHAnsi" w:hAnsiTheme="minorHAnsi" w:cstheme="minorHAnsi"/>
                <w:b/>
                <w:bCs/>
                <w:color w:val="FFFF00"/>
              </w:rPr>
              <w:t>support</w:t>
            </w:r>
            <w:proofErr w:type="spellEnd"/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66CDE3F9" w14:textId="77777777" w:rsidR="004B2292" w:rsidRPr="00252E76" w:rsidRDefault="004B2292" w:rsidP="003719AE">
            <w:pPr>
              <w:rPr>
                <w:rFonts w:asciiTheme="minorHAnsi" w:hAnsiTheme="minorHAnsi" w:cstheme="minorHAnsi"/>
                <w:b/>
                <w:bCs/>
                <w:color w:val="FFFF00"/>
              </w:rPr>
            </w:pPr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t>Notes</w:t>
            </w:r>
          </w:p>
        </w:tc>
      </w:tr>
      <w:tr w:rsidR="004B2292" w:rsidRPr="003719AE" w14:paraId="45B46CE3" w14:textId="77777777" w:rsidTr="003719AE">
        <w:tc>
          <w:tcPr>
            <w:tcW w:w="13947" w:type="dxa"/>
            <w:gridSpan w:val="6"/>
            <w:shd w:val="clear" w:color="auto" w:fill="B8CCE4" w:themeFill="accent1" w:themeFillTint="66"/>
          </w:tcPr>
          <w:p w14:paraId="075AE94A" w14:textId="77777777" w:rsidR="004B2292" w:rsidRPr="00EA7AB8" w:rsidRDefault="004B2292" w:rsidP="003719AE">
            <w:pPr>
              <w:rPr>
                <w:rFonts w:asciiTheme="minorHAnsi" w:hAnsiTheme="minorHAnsi" w:cstheme="minorHAnsi"/>
                <w:lang w:val="fr-FR"/>
              </w:rPr>
            </w:pPr>
            <w:r w:rsidRPr="005F34D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Definitions Service</w:t>
            </w:r>
            <w:r w:rsidRPr="00EA7AB8">
              <w:rPr>
                <w:rFonts w:asciiTheme="minorHAnsi" w:hAnsiTheme="minorHAnsi" w:cstheme="minorHAnsi"/>
                <w:lang w:val="fr-FR"/>
              </w:rPr>
              <w:br/>
              <w:t>(templates, AQL queries)</w:t>
            </w:r>
          </w:p>
        </w:tc>
      </w:tr>
      <w:tr w:rsidR="004B2292" w14:paraId="0061C815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35C2125D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14741B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EA7AB8">
              <w:rPr>
                <w:rFonts w:asciiTheme="minorHAnsi" w:hAnsiTheme="minorHAnsi" w:cstheme="minorHAnsi"/>
              </w:rPr>
              <w:t>Definitions</w:t>
            </w:r>
            <w:proofErr w:type="spellEnd"/>
            <w:r w:rsidRPr="00EA7AB8">
              <w:rPr>
                <w:rFonts w:asciiTheme="minorHAnsi" w:hAnsiTheme="minorHAnsi" w:cstheme="minorHAnsi"/>
              </w:rPr>
              <w:t xml:space="preserve"> REST API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16" w:history="1">
              <w:r w:rsidRPr="00AE4135">
                <w:rPr>
                  <w:rStyle w:val="Enlla"/>
                  <w:rFonts w:asciiTheme="minorHAnsi" w:hAnsiTheme="minorHAnsi" w:cstheme="minorHAnsi"/>
                </w:rPr>
                <w:t>ITS-REST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5B0F1B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TRIAL</w:t>
            </w:r>
            <w:r>
              <w:rPr>
                <w:rFonts w:asciiTheme="minorHAnsi" w:hAnsiTheme="minorHAnsi" w:cstheme="minorHAnsi"/>
              </w:rPr>
              <w:br/>
              <w:t>1.0.2</w:t>
            </w:r>
          </w:p>
        </w:tc>
        <w:tc>
          <w:tcPr>
            <w:tcW w:w="1985" w:type="dxa"/>
          </w:tcPr>
          <w:p w14:paraId="003579B6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E8ADD23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50524D06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D433820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42458C7E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API </w:t>
            </w:r>
            <w:r w:rsidRPr="00796800">
              <w:rPr>
                <w:rFonts w:asciiTheme="minorHAnsi" w:hAnsiTheme="minorHAnsi" w:cstheme="minorHAnsi"/>
                <w:b/>
                <w:bCs/>
              </w:rPr>
              <w:t>Data Formats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2BA6D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 w:rsidRPr="00EA7AB8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DL</w:t>
            </w:r>
            <w:r w:rsidRPr="00EA7AB8">
              <w:rPr>
                <w:rFonts w:asciiTheme="minorHAnsi" w:hAnsiTheme="minorHAnsi" w:cstheme="minorHAnsi"/>
              </w:rPr>
              <w:t xml:space="preserve"> 1.4 OPT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17" w:history="1">
              <w:r w:rsidRPr="00DD5D33">
                <w:rPr>
                  <w:rStyle w:val="Enlla"/>
                  <w:rFonts w:asciiTheme="minorHAnsi" w:hAnsiTheme="minorHAnsi" w:cstheme="minorHAnsi"/>
                </w:rPr>
                <w:t>ITS-XML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2ABC7D8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2.0.0</w:t>
            </w:r>
          </w:p>
        </w:tc>
        <w:tc>
          <w:tcPr>
            <w:tcW w:w="1985" w:type="dxa"/>
          </w:tcPr>
          <w:p w14:paraId="131E5F1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F33E95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558B54D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76CC339A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76CD0E9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B6D24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 w:rsidRPr="00EA7AB8">
              <w:rPr>
                <w:rFonts w:asciiTheme="minorHAnsi" w:hAnsiTheme="minorHAnsi" w:cstheme="minorHAnsi"/>
              </w:rPr>
              <w:t>ADL 2 OPT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AE235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</w:t>
            </w:r>
          </w:p>
        </w:tc>
        <w:tc>
          <w:tcPr>
            <w:tcW w:w="1985" w:type="dxa"/>
          </w:tcPr>
          <w:p w14:paraId="3E8EC53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6312F3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27EE29F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3BEE5FE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12E4A378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 w:rsidRPr="00FA7F65">
              <w:rPr>
                <w:rFonts w:asciiTheme="minorHAnsi" w:hAnsiTheme="minorHAnsi" w:cstheme="minorHAnsi"/>
                <w:b/>
                <w:bCs/>
              </w:rPr>
              <w:t>Language</w:t>
            </w: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685FE44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 w:rsidRPr="00EA7AB8">
              <w:rPr>
                <w:rFonts w:asciiTheme="minorHAnsi" w:hAnsiTheme="minorHAnsi" w:cstheme="minorHAnsi"/>
              </w:rPr>
              <w:t>AQL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18" w:history="1">
              <w:r w:rsidRPr="00AE4135">
                <w:rPr>
                  <w:rStyle w:val="Enlla"/>
                  <w:rFonts w:asciiTheme="minorHAnsi" w:hAnsiTheme="minorHAnsi" w:cstheme="minorHAnsi"/>
                </w:rPr>
                <w:t>QUERY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41C51551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1.0.1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40CF8DA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7579451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485C308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5EE3E49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1D89FC2B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lastRenderedPageBreak/>
              <w:t>Features</w:t>
            </w:r>
            <w:proofErr w:type="spellEnd"/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519BCE9E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Multi-lingual </w:t>
            </w:r>
            <w:proofErr w:type="spellStart"/>
            <w:r>
              <w:rPr>
                <w:rFonts w:asciiTheme="minorHAnsi" w:hAnsiTheme="minorHAnsi" w:cstheme="minorHAnsi"/>
              </w:rPr>
              <w:t>support</w:t>
            </w:r>
            <w:proofErr w:type="spellEnd"/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61526ACC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31D8076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47A1A8F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1FDC6A7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AFC8F29" w14:textId="77777777" w:rsidTr="003719AE">
        <w:tc>
          <w:tcPr>
            <w:tcW w:w="13947" w:type="dxa"/>
            <w:gridSpan w:val="6"/>
            <w:shd w:val="clear" w:color="auto" w:fill="B8CCE4" w:themeFill="accent1" w:themeFillTint="66"/>
          </w:tcPr>
          <w:p w14:paraId="7FD8608A" w14:textId="77777777" w:rsidR="004B2292" w:rsidRPr="005F34D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34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EHR / CDR Service</w:t>
            </w:r>
          </w:p>
        </w:tc>
      </w:tr>
      <w:tr w:rsidR="004B2292" w14:paraId="716A52EC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360CE9A4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86C18F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 w:rsidRPr="00EA7AB8">
              <w:rPr>
                <w:rFonts w:asciiTheme="minorHAnsi" w:hAnsiTheme="minorHAnsi" w:cstheme="minorHAnsi"/>
              </w:rPr>
              <w:t>EHR REST API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19" w:history="1">
              <w:r w:rsidRPr="00AE4135">
                <w:rPr>
                  <w:rStyle w:val="Enlla"/>
                  <w:rFonts w:asciiTheme="minorHAnsi" w:hAnsiTheme="minorHAnsi" w:cstheme="minorHAnsi"/>
                </w:rPr>
                <w:t>ITS-REST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05794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TRIAL</w:t>
            </w:r>
            <w:r>
              <w:rPr>
                <w:rFonts w:asciiTheme="minorHAnsi" w:hAnsiTheme="minorHAnsi" w:cstheme="minorHAnsi"/>
              </w:rPr>
              <w:br/>
              <w:t>1.0.2</w:t>
            </w:r>
          </w:p>
        </w:tc>
        <w:tc>
          <w:tcPr>
            <w:tcW w:w="1985" w:type="dxa"/>
          </w:tcPr>
          <w:p w14:paraId="2B0AFE6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FCD715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6781962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1FF81BC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16FC1223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F50797E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Commit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validation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error </w:t>
            </w:r>
            <w:proofErr w:type="spellStart"/>
            <w:r>
              <w:rPr>
                <w:rFonts w:asciiTheme="minorHAnsi" w:hAnsiTheme="minorHAnsi" w:cstheme="minorHAnsi"/>
              </w:rPr>
              <w:t>reporting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(HTTP 400, 422)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D51BA21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TRIAL</w:t>
            </w:r>
            <w:r>
              <w:rPr>
                <w:rFonts w:asciiTheme="minorHAnsi" w:hAnsiTheme="minorHAnsi" w:cstheme="minorHAnsi"/>
              </w:rPr>
              <w:br/>
              <w:t>1.0.2</w:t>
            </w:r>
          </w:p>
        </w:tc>
        <w:tc>
          <w:tcPr>
            <w:tcW w:w="1985" w:type="dxa"/>
          </w:tcPr>
          <w:p w14:paraId="335E584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56DA94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1B03206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4AFD1C1E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2220F379" w14:textId="77777777" w:rsidR="004B2292" w:rsidRPr="0079680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API </w:t>
            </w:r>
            <w:r w:rsidRPr="00796800">
              <w:rPr>
                <w:rFonts w:asciiTheme="minorHAnsi" w:hAnsiTheme="minorHAnsi" w:cstheme="minorHAnsi"/>
                <w:b/>
                <w:bCs/>
              </w:rPr>
              <w:t>Data Formats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5292B31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Canonical XML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20" w:history="1">
              <w:r w:rsidRPr="009A1859">
                <w:rPr>
                  <w:rStyle w:val="Enlla"/>
                  <w:rFonts w:asciiTheme="minorHAnsi" w:hAnsiTheme="minorHAnsi" w:cstheme="minorHAnsi"/>
                </w:rPr>
                <w:t>ITS-XML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76AE68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A61FDB">
              <w:rPr>
                <w:rFonts w:asciiTheme="minorHAnsi" w:hAnsiTheme="minorHAnsi" w:cstheme="minorHAnsi"/>
              </w:rPr>
              <w:t>TRIAL</w:t>
            </w:r>
            <w:r>
              <w:rPr>
                <w:rFonts w:asciiTheme="minorHAnsi" w:hAnsiTheme="minorHAnsi" w:cstheme="minorHAnsi"/>
              </w:rPr>
              <w:br/>
              <w:t>1.1.0</w:t>
            </w:r>
          </w:p>
        </w:tc>
        <w:tc>
          <w:tcPr>
            <w:tcW w:w="1985" w:type="dxa"/>
          </w:tcPr>
          <w:p w14:paraId="5B1A4F7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B6839DE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0880A9C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:rsidRPr="003719AE" w14:paraId="1EE12ED1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6B2C7DEB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4E7841A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Canonical JSON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21" w:anchor="design-considerations-data-representation" w:history="1">
              <w:r w:rsidRPr="00827475">
                <w:rPr>
                  <w:rStyle w:val="Enlla"/>
                  <w:rFonts w:asciiTheme="minorHAnsi" w:hAnsiTheme="minorHAnsi" w:cstheme="minorHAnsi"/>
                </w:rPr>
                <w:t>ITS-JSON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C3AA4B" w14:textId="77777777" w:rsidR="004B2292" w:rsidRPr="00265448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  <w:r w:rsidRPr="00265448">
              <w:rPr>
                <w:rFonts w:asciiTheme="minorHAnsi" w:hAnsiTheme="minorHAnsi" w:cstheme="minorHAnsi"/>
                <w:lang w:val="pt-BR"/>
              </w:rPr>
              <w:t>De facto;</w:t>
            </w:r>
          </w:p>
          <w:p w14:paraId="4D68D8B6" w14:textId="77777777" w:rsidR="004B2292" w:rsidRPr="00265448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  <w:r w:rsidRPr="00265448">
              <w:rPr>
                <w:rFonts w:asciiTheme="minorHAnsi" w:hAnsiTheme="minorHAnsi" w:cstheme="minorHAnsi"/>
                <w:lang w:val="pt-BR"/>
              </w:rPr>
              <w:t xml:space="preserve">DEV (JSON </w:t>
            </w:r>
            <w:proofErr w:type="spellStart"/>
            <w:r w:rsidRPr="00265448">
              <w:rPr>
                <w:rFonts w:asciiTheme="minorHAnsi" w:hAnsiTheme="minorHAnsi" w:cstheme="minorHAnsi"/>
                <w:lang w:val="pt-BR"/>
              </w:rPr>
              <w:t>schemas</w:t>
            </w:r>
            <w:proofErr w:type="spellEnd"/>
            <w:r w:rsidRPr="00265448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985" w:type="dxa"/>
          </w:tcPr>
          <w:p w14:paraId="4A4E934F" w14:textId="77777777" w:rsidR="004B2292" w:rsidRPr="00265448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59" w:type="dxa"/>
          </w:tcPr>
          <w:p w14:paraId="43762BB2" w14:textId="77777777" w:rsidR="004B2292" w:rsidRPr="00265448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596" w:type="dxa"/>
          </w:tcPr>
          <w:p w14:paraId="27771805" w14:textId="77777777" w:rsidR="004B2292" w:rsidRPr="00265448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B2292" w14:paraId="714F772A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3FCDC7D7" w14:textId="77777777" w:rsidR="004B2292" w:rsidRPr="00265448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4785A9F" w14:textId="77777777" w:rsidR="004B2292" w:rsidRPr="00EA7AB8" w:rsidRDefault="00D44A0A" w:rsidP="003719AE">
            <w:pPr>
              <w:rPr>
                <w:rFonts w:asciiTheme="minorHAnsi" w:hAnsiTheme="minorHAnsi" w:cstheme="minorHAnsi"/>
              </w:rPr>
            </w:pPr>
            <w:hyperlink r:id="rId22" w:history="1">
              <w:r w:rsidR="004B2292" w:rsidRPr="00C569E2">
                <w:rPr>
                  <w:rStyle w:val="Enlla"/>
                  <w:rFonts w:asciiTheme="minorHAnsi" w:hAnsiTheme="minorHAnsi" w:cstheme="minorHAnsi"/>
                </w:rPr>
                <w:t>Simplified Data Format</w:t>
              </w:r>
            </w:hyperlink>
            <w:r w:rsidR="004B2292">
              <w:rPr>
                <w:rFonts w:asciiTheme="minorHAnsi" w:hAnsiTheme="minorHAnsi" w:cstheme="minorHAnsi"/>
              </w:rPr>
              <w:t xml:space="preserve"> / </w:t>
            </w:r>
            <w:hyperlink r:id="rId23" w:history="1">
              <w:proofErr w:type="spellStart"/>
              <w:r w:rsidR="004B2292" w:rsidRPr="00C569E2">
                <w:rPr>
                  <w:rStyle w:val="Enlla"/>
                  <w:rFonts w:asciiTheme="minorHAnsi" w:hAnsiTheme="minorHAnsi" w:cstheme="minorHAnsi"/>
                </w:rPr>
                <w:t>EhrScape</w:t>
              </w:r>
              <w:proofErr w:type="spellEnd"/>
            </w:hyperlink>
            <w:r w:rsidR="004B2292">
              <w:rPr>
                <w:rFonts w:asciiTheme="minorHAnsi" w:hAnsiTheme="minorHAnsi" w:cstheme="minorHAnsi"/>
              </w:rPr>
              <w:t xml:space="preserve"> /</w:t>
            </w:r>
            <w:r w:rsidR="004B2292">
              <w:rPr>
                <w:rFonts w:asciiTheme="minorHAnsi" w:hAnsiTheme="minorHAnsi" w:cstheme="minorHAnsi"/>
              </w:rPr>
              <w:br/>
              <w:t>or similar format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8396599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DEV;</w:t>
            </w:r>
          </w:p>
          <w:p w14:paraId="3CFB5E46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facto</w:t>
            </w:r>
          </w:p>
        </w:tc>
        <w:tc>
          <w:tcPr>
            <w:tcW w:w="1985" w:type="dxa"/>
          </w:tcPr>
          <w:p w14:paraId="125C660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DC379D3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4F259EF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:rsidRPr="00560949" w14:paraId="472195F8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109B6A8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551FEEE" w14:textId="77777777" w:rsidR="004B2292" w:rsidRPr="00560949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  <w:r w:rsidRPr="00560949">
              <w:rPr>
                <w:rFonts w:asciiTheme="minorHAnsi" w:hAnsiTheme="minorHAnsi" w:cstheme="minorHAnsi"/>
                <w:lang w:val="pt-BR"/>
              </w:rPr>
              <w:t xml:space="preserve">Template </w:t>
            </w:r>
            <w:proofErr w:type="spellStart"/>
            <w:r w:rsidRPr="00560949">
              <w:rPr>
                <w:rFonts w:asciiTheme="minorHAnsi" w:hAnsiTheme="minorHAnsi" w:cstheme="minorHAnsi"/>
                <w:lang w:val="pt-BR"/>
              </w:rPr>
              <w:t>Document</w:t>
            </w:r>
            <w:proofErr w:type="spellEnd"/>
            <w:r w:rsidRPr="00560949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Pr="00560949">
              <w:rPr>
                <w:rFonts w:asciiTheme="minorHAnsi" w:hAnsiTheme="minorHAnsi" w:cstheme="minorHAnsi"/>
                <w:lang w:val="pt-BR"/>
              </w:rPr>
              <w:t>Schema</w:t>
            </w:r>
            <w:proofErr w:type="spellEnd"/>
            <w:r w:rsidRPr="00560949">
              <w:rPr>
                <w:rFonts w:asciiTheme="minorHAnsi" w:hAnsiTheme="minorHAnsi" w:cstheme="minorHAnsi"/>
                <w:lang w:val="pt-BR"/>
              </w:rPr>
              <w:t xml:space="preserve"> (TDS) / </w:t>
            </w:r>
            <w:r>
              <w:rPr>
                <w:rFonts w:asciiTheme="minorHAnsi" w:hAnsiTheme="minorHAnsi" w:cstheme="minorHAnsi"/>
                <w:lang w:val="pt-BR"/>
              </w:rPr>
              <w:br/>
            </w:r>
            <w:proofErr w:type="spellStart"/>
            <w:r w:rsidRPr="00560949">
              <w:rPr>
                <w:rFonts w:asciiTheme="minorHAnsi" w:hAnsiTheme="minorHAnsi" w:cstheme="minorHAnsi"/>
                <w:lang w:val="pt-BR"/>
              </w:rPr>
              <w:t>Template</w:t>
            </w:r>
            <w:proofErr w:type="spellEnd"/>
            <w:r w:rsidRPr="00560949">
              <w:rPr>
                <w:rFonts w:asciiTheme="minorHAnsi" w:hAnsiTheme="minorHAnsi" w:cstheme="minorHAnsi"/>
                <w:lang w:val="pt-BR"/>
              </w:rPr>
              <w:t xml:space="preserve"> Data </w:t>
            </w:r>
            <w:proofErr w:type="spellStart"/>
            <w:r w:rsidRPr="00560949"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lang w:val="pt-BR"/>
              </w:rPr>
              <w:t>cument</w:t>
            </w:r>
            <w:proofErr w:type="spellEnd"/>
            <w:r>
              <w:rPr>
                <w:rFonts w:asciiTheme="minorHAnsi" w:hAnsiTheme="minorHAnsi" w:cstheme="minorHAnsi"/>
                <w:lang w:val="pt-BR"/>
              </w:rPr>
              <w:t xml:space="preserve"> (TDD)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5ADB40C" w14:textId="77777777" w:rsidR="004B2292" w:rsidRPr="00560949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De facto</w:t>
            </w:r>
          </w:p>
        </w:tc>
        <w:tc>
          <w:tcPr>
            <w:tcW w:w="1985" w:type="dxa"/>
          </w:tcPr>
          <w:p w14:paraId="13E1040F" w14:textId="77777777" w:rsidR="004B2292" w:rsidRPr="00560949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59" w:type="dxa"/>
          </w:tcPr>
          <w:p w14:paraId="3A6562CE" w14:textId="77777777" w:rsidR="004B2292" w:rsidRPr="00560949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596" w:type="dxa"/>
          </w:tcPr>
          <w:p w14:paraId="5E8C4AE2" w14:textId="77777777" w:rsidR="004B2292" w:rsidRPr="00560949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B2292" w14:paraId="7E1793EE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6E832B13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FA7F65">
              <w:rPr>
                <w:rFonts w:asciiTheme="minorHAnsi" w:hAnsiTheme="minorHAnsi" w:cstheme="minorHAnsi"/>
                <w:b/>
                <w:bCs/>
                <w:lang w:val="pt-BR"/>
              </w:rPr>
              <w:t xml:space="preserve">Info </w:t>
            </w:r>
            <w:proofErr w:type="spellStart"/>
            <w:r w:rsidRPr="00FA7F65">
              <w:rPr>
                <w:rFonts w:asciiTheme="minorHAnsi" w:hAnsiTheme="minorHAnsi" w:cstheme="minorHAnsi"/>
                <w:b/>
                <w:bCs/>
                <w:lang w:val="pt-BR"/>
              </w:rPr>
              <w:t>models</w:t>
            </w:r>
            <w:proofErr w:type="spellEnd"/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39186BE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RM – </w:t>
            </w:r>
            <w:proofErr w:type="spellStart"/>
            <w:r>
              <w:rPr>
                <w:rFonts w:asciiTheme="minorHAnsi" w:hAnsiTheme="minorHAnsi" w:cstheme="minorHAnsi"/>
              </w:rPr>
              <w:t>core</w:t>
            </w:r>
            <w:proofErr w:type="spellEnd"/>
            <w:r>
              <w:rPr>
                <w:rFonts w:asciiTheme="minorHAnsi" w:hAnsiTheme="minorHAnsi" w:cstheme="minorHAnsi"/>
              </w:rPr>
              <w:br/>
              <w:t>(</w:t>
            </w:r>
            <w:hyperlink r:id="rId24" w:history="1">
              <w:r w:rsidRPr="009A1859">
                <w:rPr>
                  <w:rStyle w:val="Enlla"/>
                  <w:rFonts w:asciiTheme="minorHAnsi" w:hAnsiTheme="minorHAnsi" w:cstheme="minorHAnsi"/>
                </w:rPr>
                <w:t>RM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  <w:p w14:paraId="78EFEA8F" w14:textId="77777777" w:rsidR="004B2292" w:rsidRDefault="004B2292" w:rsidP="004B2292">
            <w:pPr>
              <w:pStyle w:val="Pargrafdellista"/>
              <w:numPr>
                <w:ilvl w:val="0"/>
                <w:numId w:val="6"/>
              </w:numPr>
              <w:tabs>
                <w:tab w:val="clear" w:pos="284"/>
                <w:tab w:val="clear" w:pos="567"/>
                <w:tab w:val="clear" w:pos="851"/>
                <w:tab w:val="clear" w:pos="1134"/>
              </w:tabs>
              <w:suppressAutoHyphens/>
              <w:spacing w:before="120" w:after="24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EHR</w:t>
            </w:r>
          </w:p>
          <w:p w14:paraId="27065CE6" w14:textId="77777777" w:rsidR="004B2292" w:rsidRDefault="004B2292" w:rsidP="004B2292">
            <w:pPr>
              <w:pStyle w:val="Pargrafdellista"/>
              <w:numPr>
                <w:ilvl w:val="0"/>
                <w:numId w:val="6"/>
              </w:numPr>
              <w:tabs>
                <w:tab w:val="clear" w:pos="284"/>
                <w:tab w:val="clear" w:pos="567"/>
                <w:tab w:val="clear" w:pos="851"/>
                <w:tab w:val="clear" w:pos="1134"/>
              </w:tabs>
              <w:suppressAutoHyphens/>
              <w:spacing w:before="120" w:after="24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Entry types</w:t>
            </w:r>
          </w:p>
          <w:p w14:paraId="3A269B3A" w14:textId="77777777" w:rsidR="004B2292" w:rsidRPr="00EA7AB8" w:rsidRDefault="004B2292" w:rsidP="004B2292">
            <w:pPr>
              <w:pStyle w:val="Pargrafdellista"/>
              <w:numPr>
                <w:ilvl w:val="0"/>
                <w:numId w:val="6"/>
              </w:numPr>
              <w:tabs>
                <w:tab w:val="clear" w:pos="284"/>
                <w:tab w:val="clear" w:pos="567"/>
                <w:tab w:val="clear" w:pos="851"/>
                <w:tab w:val="clear" w:pos="1134"/>
              </w:tabs>
              <w:suppressAutoHyphens/>
              <w:spacing w:before="120" w:after="24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types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61DD85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1.1.0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72013408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3335FA3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38CBD0D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BCD168C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69930AC5" w14:textId="77777777" w:rsidR="004B2292" w:rsidRPr="00560949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49110467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RM – </w:t>
            </w:r>
            <w:proofErr w:type="spellStart"/>
            <w:r>
              <w:rPr>
                <w:rFonts w:asciiTheme="minorHAnsi" w:hAnsiTheme="minorHAnsi" w:cstheme="minorHAnsi"/>
              </w:rPr>
              <w:t>Folders</w:t>
            </w:r>
            <w:proofErr w:type="spellEnd"/>
            <w:r>
              <w:rPr>
                <w:rFonts w:asciiTheme="minorHAnsi" w:hAnsiTheme="minorHAnsi" w:cstheme="minorHAnsi"/>
              </w:rPr>
              <w:br/>
              <w:t>(</w:t>
            </w:r>
            <w:hyperlink r:id="rId25" w:history="1">
              <w:r w:rsidRPr="009A1859">
                <w:rPr>
                  <w:rStyle w:val="Enlla"/>
                  <w:rFonts w:asciiTheme="minorHAnsi" w:hAnsiTheme="minorHAnsi" w:cstheme="minorHAnsi"/>
                </w:rPr>
                <w:t>RM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2CE2BF48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2C0A6E"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1.1.0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11D0FB2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19400AB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48E8F35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3BA4775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75E6B194" w14:textId="77777777" w:rsidR="004B2292" w:rsidRPr="00560949" w:rsidRDefault="004B2292" w:rsidP="003719A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2E3767DD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RM – </w:t>
            </w:r>
            <w:proofErr w:type="spellStart"/>
            <w:r>
              <w:rPr>
                <w:rFonts w:asciiTheme="minorHAnsi" w:hAnsiTheme="minorHAnsi" w:cstheme="minorHAnsi"/>
              </w:rPr>
              <w:t>Feeder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Audit</w:t>
            </w:r>
            <w:proofErr w:type="spellEnd"/>
            <w:r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</w:rPr>
              <w:t>link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original content)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26" w:anchor="_archetyped_package" w:history="1">
              <w:r w:rsidRPr="009C6A11">
                <w:rPr>
                  <w:rStyle w:val="Enlla"/>
                  <w:rFonts w:asciiTheme="minorHAnsi" w:hAnsiTheme="minorHAnsi" w:cstheme="minorHAnsi"/>
                </w:rPr>
                <w:t>RM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1E984EBF" w14:textId="77777777" w:rsidR="004B2292" w:rsidRPr="002C0A6E" w:rsidRDefault="004B2292" w:rsidP="003719AE">
            <w:pPr>
              <w:rPr>
                <w:rFonts w:asciiTheme="minorHAnsi" w:hAnsiTheme="minorHAnsi" w:cstheme="minorHAnsi"/>
              </w:rPr>
            </w:pPr>
            <w:r w:rsidRPr="002C0A6E"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1.1.0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5411B77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46B87EB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2EE2F413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358020AE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2C54231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32D28C5C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openEHR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Terminology</w:t>
            </w:r>
            <w:proofErr w:type="spellEnd"/>
            <w:r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="00D44A0A">
              <w:fldChar w:fldCharType="begin"/>
            </w:r>
            <w:r w:rsidR="00D44A0A">
              <w:instrText xml:space="preserve"> HYPERLINK "https://github.com/openEHR/terminology/blob/master/openEHR_RM/en/openehr_terminology.xml" </w:instrText>
            </w:r>
            <w:r w:rsidR="00D44A0A">
              <w:fldChar w:fldCharType="separate"/>
            </w:r>
            <w:r w:rsidRPr="00C569E2">
              <w:rPr>
                <w:rStyle w:val="Enlla"/>
                <w:rFonts w:asciiTheme="minorHAnsi" w:hAnsiTheme="minorHAnsi" w:cstheme="minorHAnsi"/>
              </w:rPr>
              <w:t>Github</w:t>
            </w:r>
            <w:proofErr w:type="spellEnd"/>
            <w:r w:rsidRPr="00C569E2">
              <w:rPr>
                <w:rStyle w:val="Enlla"/>
                <w:rFonts w:asciiTheme="minorHAnsi" w:hAnsiTheme="minorHAnsi" w:cstheme="minorHAnsi"/>
              </w:rPr>
              <w:t xml:space="preserve"> XML</w:t>
            </w:r>
            <w:r w:rsidR="00D44A0A">
              <w:rPr>
                <w:rStyle w:val="Enlla"/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27" w:history="1">
              <w:r w:rsidRPr="00C569E2">
                <w:rPr>
                  <w:rStyle w:val="Enlla"/>
                  <w:rFonts w:asciiTheme="minorHAnsi" w:hAnsiTheme="minorHAnsi" w:cstheme="minorHAnsi"/>
                </w:rPr>
                <w:t>TERM component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525F73F2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2.1.0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32EFF28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3A3879F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23ACC14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DAB4A20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0F72832A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Content</w:t>
            </w: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371E8E77" w14:textId="77777777" w:rsidR="004B2292" w:rsidRPr="00C34804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clinical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Basic</w:t>
            </w:r>
            <w:r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</w:rPr>
              <w:t>sex</w:t>
            </w:r>
            <w:proofErr w:type="spellEnd"/>
            <w:r>
              <w:rPr>
                <w:rFonts w:asciiTheme="minorHAnsi" w:hAnsiTheme="minorHAnsi" w:cstheme="minorHAnsi"/>
              </w:rPr>
              <w:t xml:space="preserve">, DOB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2A4C4B8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CKM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4BF9CA1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48CAA49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2119966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4894021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5F47989F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58B6F449" w14:textId="77777777" w:rsidR="004B2292" w:rsidRPr="00C34804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clinical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hyperlink r:id="rId28" w:history="1">
              <w:proofErr w:type="spellStart"/>
              <w:r w:rsidRPr="00C77EC9">
                <w:rPr>
                  <w:rStyle w:val="Enlla"/>
                  <w:rFonts w:asciiTheme="minorHAnsi" w:hAnsiTheme="minorHAnsi" w:cstheme="minorHAnsi"/>
                </w:rPr>
                <w:t>Meds</w:t>
              </w:r>
              <w:proofErr w:type="spellEnd"/>
              <w:r w:rsidRPr="00C77EC9">
                <w:rPr>
                  <w:rStyle w:val="Enll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C77EC9">
                <w:rPr>
                  <w:rStyle w:val="Enlla"/>
                  <w:rFonts w:asciiTheme="minorHAnsi" w:hAnsiTheme="minorHAnsi" w:cstheme="minorHAnsi"/>
                </w:rPr>
                <w:t>list</w:t>
              </w:r>
              <w:proofErr w:type="spellEnd"/>
            </w:hyperlink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DC67D4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CD7C90">
              <w:rPr>
                <w:rFonts w:asciiTheme="minorHAnsi" w:hAnsiTheme="minorHAnsi" w:cstheme="minorHAnsi"/>
              </w:rPr>
              <w:t>CKM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42C0975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717B6F6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276E7B9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6CA0727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306E02C3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076CC557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clinical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hyperlink r:id="rId29" w:history="1">
              <w:proofErr w:type="spellStart"/>
              <w:r w:rsidRPr="00C77EC9">
                <w:rPr>
                  <w:rStyle w:val="Enlla"/>
                  <w:rFonts w:asciiTheme="minorHAnsi" w:hAnsiTheme="minorHAnsi" w:cstheme="minorHAnsi"/>
                </w:rPr>
                <w:t>Problem</w:t>
              </w:r>
              <w:proofErr w:type="spellEnd"/>
              <w:r w:rsidRPr="00C77EC9">
                <w:rPr>
                  <w:rStyle w:val="Enll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C77EC9">
                <w:rPr>
                  <w:rStyle w:val="Enlla"/>
                  <w:rFonts w:asciiTheme="minorHAnsi" w:hAnsiTheme="minorHAnsi" w:cstheme="minorHAnsi"/>
                </w:rPr>
                <w:t>list</w:t>
              </w:r>
              <w:proofErr w:type="spellEnd"/>
            </w:hyperlink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2DB4D8E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CD7C90">
              <w:rPr>
                <w:rFonts w:asciiTheme="minorHAnsi" w:hAnsiTheme="minorHAnsi" w:cstheme="minorHAnsi"/>
              </w:rPr>
              <w:t>CKM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623B2E3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1368773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29B1D87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D7E2EA3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2F81264E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08A74E96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clinical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hyperlink r:id="rId30" w:history="1">
              <w:proofErr w:type="spellStart"/>
              <w:r w:rsidRPr="00F0552A">
                <w:rPr>
                  <w:rStyle w:val="Enlla"/>
                  <w:rFonts w:asciiTheme="minorHAnsi" w:hAnsiTheme="minorHAnsi" w:cstheme="minorHAnsi"/>
                </w:rPr>
                <w:t>Allergies</w:t>
              </w:r>
              <w:proofErr w:type="spellEnd"/>
            </w:hyperlink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157E9893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CD7C90">
              <w:rPr>
                <w:rFonts w:asciiTheme="minorHAnsi" w:hAnsiTheme="minorHAnsi" w:cstheme="minorHAnsi"/>
              </w:rPr>
              <w:t>CKM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34B00F3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61440286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0921B73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16F953E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1CD020DF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789D603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clinical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hyperlink r:id="rId31" w:history="1">
              <w:proofErr w:type="spellStart"/>
              <w:r w:rsidRPr="00C77EC9">
                <w:rPr>
                  <w:rStyle w:val="Enlla"/>
                  <w:rFonts w:asciiTheme="minorHAnsi" w:hAnsiTheme="minorHAnsi" w:cstheme="minorHAnsi"/>
                </w:rPr>
                <w:t>Vaccinations</w:t>
              </w:r>
              <w:proofErr w:type="spellEnd"/>
            </w:hyperlink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DE42A78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CD7C90">
              <w:rPr>
                <w:rFonts w:asciiTheme="minorHAnsi" w:hAnsiTheme="minorHAnsi" w:cstheme="minorHAnsi"/>
              </w:rPr>
              <w:t>CKM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353E47B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3150FBC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0AD8277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748F8DF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50BD3327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056051E3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clinical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C34804">
              <w:rPr>
                <w:rFonts w:asciiTheme="minorHAnsi" w:hAnsiTheme="minorHAnsi" w:cstheme="minorHAnsi"/>
              </w:rPr>
              <w:t>Previous</w:t>
            </w:r>
            <w:proofErr w:type="spellEnd"/>
            <w:r w:rsidRPr="00C34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4804">
              <w:rPr>
                <w:rFonts w:asciiTheme="minorHAnsi" w:hAnsiTheme="minorHAnsi" w:cstheme="minorHAnsi"/>
              </w:rPr>
              <w:t>procedures</w:t>
            </w:r>
            <w:proofErr w:type="spellEnd"/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5B322876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CD7C90">
              <w:rPr>
                <w:rFonts w:asciiTheme="minorHAnsi" w:hAnsiTheme="minorHAnsi" w:cstheme="minorHAnsi"/>
              </w:rPr>
              <w:t>CKM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2E471D2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7935EBF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24A9F5D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1785804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35804C98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160724EF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clinical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hyperlink r:id="rId32" w:history="1">
              <w:proofErr w:type="spellStart"/>
              <w:r w:rsidRPr="00C77EC9">
                <w:rPr>
                  <w:rStyle w:val="Enlla"/>
                  <w:rFonts w:asciiTheme="minorHAnsi" w:hAnsiTheme="minorHAnsi" w:cstheme="minorHAnsi"/>
                </w:rPr>
                <w:t>Family</w:t>
              </w:r>
              <w:proofErr w:type="spellEnd"/>
              <w:r w:rsidRPr="00C77EC9">
                <w:rPr>
                  <w:rStyle w:val="Enll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C77EC9">
                <w:rPr>
                  <w:rStyle w:val="Enlla"/>
                  <w:rFonts w:asciiTheme="minorHAnsi" w:hAnsiTheme="minorHAnsi" w:cstheme="minorHAnsi"/>
                </w:rPr>
                <w:t>history</w:t>
              </w:r>
              <w:proofErr w:type="spellEnd"/>
            </w:hyperlink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2B20A3C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CD7C90">
              <w:rPr>
                <w:rFonts w:asciiTheme="minorHAnsi" w:hAnsiTheme="minorHAnsi" w:cstheme="minorHAnsi"/>
              </w:rPr>
              <w:t>CKM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1E375FD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4D65439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40DF4C21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30EF972C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10D57CFA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69284F65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team</w:t>
            </w:r>
            <w:proofErr w:type="spellEnd"/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4A7AC7F5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CD7C90">
              <w:rPr>
                <w:rFonts w:asciiTheme="minorHAnsi" w:hAnsiTheme="minorHAnsi" w:cstheme="minorHAnsi"/>
              </w:rPr>
              <w:t>CKM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6355DBE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6FE29F0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63FB0B5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4EBC08A7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72874926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4B0E32A9" w14:textId="77777777" w:rsidR="004B2292" w:rsidRDefault="00D44A0A" w:rsidP="003719AE">
            <w:pPr>
              <w:rPr>
                <w:rFonts w:asciiTheme="minorHAnsi" w:hAnsiTheme="minorHAnsi" w:cstheme="minorHAnsi"/>
              </w:rPr>
            </w:pPr>
            <w:hyperlink r:id="rId33" w:history="1">
              <w:proofErr w:type="spellStart"/>
              <w:r w:rsidR="004B2292" w:rsidRPr="00C77EC9">
                <w:rPr>
                  <w:rStyle w:val="Enlla"/>
                  <w:rFonts w:asciiTheme="minorHAnsi" w:hAnsiTheme="minorHAnsi" w:cstheme="minorHAnsi"/>
                </w:rPr>
                <w:t>Care</w:t>
              </w:r>
              <w:proofErr w:type="spellEnd"/>
              <w:r w:rsidR="004B2292" w:rsidRPr="00C77EC9">
                <w:rPr>
                  <w:rStyle w:val="Enll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4B2292" w:rsidRPr="00C77EC9">
                <w:rPr>
                  <w:rStyle w:val="Enlla"/>
                  <w:rFonts w:asciiTheme="minorHAnsi" w:hAnsiTheme="minorHAnsi" w:cstheme="minorHAnsi"/>
                </w:rPr>
                <w:t>plan</w:t>
              </w:r>
              <w:proofErr w:type="spellEnd"/>
            </w:hyperlink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ABA60F9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CKM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5B2719A8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06101CC6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332C8A2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3AAEE58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1EA4C164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319BE130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441AA955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4DDEF2E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7D1862C6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2B92393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334DAEE0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6F86723E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Features</w:t>
            </w:r>
            <w:proofErr w:type="spellEnd"/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13D9B148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</w:t>
            </w:r>
            <w:proofErr w:type="spellStart"/>
            <w:r>
              <w:rPr>
                <w:rFonts w:asciiTheme="minorHAnsi" w:hAnsiTheme="minorHAnsi" w:cstheme="minorHAnsi"/>
              </w:rPr>
              <w:t>Versioning</w:t>
            </w:r>
            <w:proofErr w:type="spellEnd"/>
            <w:r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="00D44A0A">
              <w:fldChar w:fldCharType="begin"/>
            </w:r>
            <w:r w:rsidR="00D44A0A">
              <w:instrText xml:space="preserve"> HYPERLINK "https://specifications.openehr.org/releases/RM/Release-1.1.0/common.html" \l "_change_control_package" </w:instrText>
            </w:r>
            <w:r w:rsidR="00D44A0A">
              <w:fldChar w:fldCharType="separate"/>
            </w:r>
            <w:r w:rsidRPr="00C569E2">
              <w:rPr>
                <w:rStyle w:val="Enlla"/>
                <w:rFonts w:asciiTheme="minorHAnsi" w:hAnsiTheme="minorHAnsi" w:cstheme="minorHAnsi"/>
              </w:rPr>
              <w:t>Common</w:t>
            </w:r>
            <w:proofErr w:type="spellEnd"/>
            <w:r w:rsidRPr="00C569E2">
              <w:rPr>
                <w:rStyle w:val="Enlla"/>
                <w:rFonts w:asciiTheme="minorHAnsi" w:hAnsiTheme="minorHAnsi" w:cstheme="minorHAnsi"/>
              </w:rPr>
              <w:t xml:space="preserve"> IM</w:t>
            </w:r>
            <w:r w:rsidR="00D44A0A">
              <w:rPr>
                <w:rStyle w:val="Enlla"/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2172DB45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1.1.0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4E529DD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527D13C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236D4DC8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63A1E32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463A8A36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4ED5145B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Tags</w:t>
            </w:r>
            <w:proofErr w:type="spellEnd"/>
            <w:r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="00D44A0A">
              <w:fldChar w:fldCharType="begin"/>
            </w:r>
            <w:r w:rsidR="00D44A0A">
              <w:instrText xml:space="preserve"> HYPERLINK "https://discourse.openehr.org/t/tags-initial-thoughts-on-rm-representation/547" </w:instrText>
            </w:r>
            <w:r w:rsidR="00D44A0A">
              <w:fldChar w:fldCharType="separate"/>
            </w:r>
            <w:r w:rsidRPr="00C569E2">
              <w:rPr>
                <w:rStyle w:val="Enlla"/>
                <w:rFonts w:asciiTheme="minorHAnsi" w:hAnsiTheme="minorHAnsi" w:cstheme="minorHAnsi"/>
              </w:rPr>
              <w:t>Discourse</w:t>
            </w:r>
            <w:proofErr w:type="spellEnd"/>
            <w:r w:rsidR="00D44A0A">
              <w:rPr>
                <w:rStyle w:val="Enlla"/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5F7ABF9F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03162B6E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048CC753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27C75CA6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7123EA18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1EA51CD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3F508743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Other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enhancements</w:t>
            </w:r>
            <w:proofErr w:type="spellEnd"/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0F61F00B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3B4297E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04CB7FA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0DEDA6C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73D8306D" w14:textId="77777777" w:rsidTr="003719AE">
        <w:tc>
          <w:tcPr>
            <w:tcW w:w="13947" w:type="dxa"/>
            <w:gridSpan w:val="6"/>
            <w:shd w:val="clear" w:color="auto" w:fill="B8CCE4" w:themeFill="accent1" w:themeFillTint="66"/>
          </w:tcPr>
          <w:p w14:paraId="3B4C2946" w14:textId="77777777" w:rsidR="004B2292" w:rsidRPr="005F34D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5F34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Demographics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internal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cache)</w:t>
            </w:r>
          </w:p>
        </w:tc>
      </w:tr>
      <w:tr w:rsidR="004B2292" w14:paraId="7119B037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47C6C92C" w14:textId="77777777" w:rsidR="004B2292" w:rsidRPr="00A30FED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API</w:t>
            </w: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30207553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Demographic</w:t>
            </w:r>
            <w:proofErr w:type="spellEnd"/>
            <w:r>
              <w:rPr>
                <w:rFonts w:asciiTheme="minorHAnsi" w:hAnsiTheme="minorHAnsi" w:cstheme="minorHAnsi"/>
              </w:rPr>
              <w:t xml:space="preserve"> REST API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34" w:anchor="_demographic_service" w:history="1">
              <w:r w:rsidRPr="005C2416">
                <w:rPr>
                  <w:rStyle w:val="Enlla"/>
                  <w:rFonts w:asciiTheme="minorHAnsi" w:hAnsiTheme="minorHAnsi" w:cstheme="minorHAnsi"/>
                </w:rPr>
                <w:t>SM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6841D0E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3FF859B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359721A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01F3629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43E4F87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018A0FC5" w14:textId="77777777" w:rsidR="004B2292" w:rsidRPr="00A30FED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30FED">
              <w:rPr>
                <w:rFonts w:asciiTheme="minorHAnsi" w:hAnsiTheme="minorHAnsi" w:cstheme="minorHAnsi"/>
                <w:b/>
                <w:bCs/>
              </w:rPr>
              <w:t>App</w:t>
            </w:r>
            <w:proofErr w:type="spellEnd"/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288B9E42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Dashboard</w:t>
            </w:r>
            <w:proofErr w:type="spellEnd"/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0F430B78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1A1BB02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3340C6A8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5711E30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77A8F6B2" w14:textId="77777777" w:rsidTr="003719AE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457DCC01" w14:textId="77777777" w:rsidR="004B2292" w:rsidRPr="00A30FED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30FED">
              <w:rPr>
                <w:rFonts w:asciiTheme="minorHAnsi" w:hAnsiTheme="minorHAnsi" w:cstheme="minorHAnsi"/>
                <w:b/>
                <w:bCs/>
              </w:rPr>
              <w:t>Info</w:t>
            </w:r>
            <w:proofErr w:type="spellEnd"/>
            <w:r w:rsidRPr="00A30FED">
              <w:rPr>
                <w:rFonts w:asciiTheme="minorHAnsi" w:hAnsiTheme="minorHAnsi" w:cstheme="minorHAnsi"/>
                <w:b/>
                <w:bCs/>
              </w:rPr>
              <w:t xml:space="preserve"> model</w:t>
            </w: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060813AA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Demographic</w:t>
            </w:r>
            <w:proofErr w:type="spellEnd"/>
            <w:r>
              <w:rPr>
                <w:rFonts w:asciiTheme="minorHAnsi" w:hAnsiTheme="minorHAnsi" w:cstheme="minorHAnsi"/>
              </w:rPr>
              <w:t xml:space="preserve"> IM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35" w:history="1">
              <w:r w:rsidRPr="009A1859">
                <w:rPr>
                  <w:rStyle w:val="Enlla"/>
                  <w:rFonts w:asciiTheme="minorHAnsi" w:hAnsiTheme="minorHAnsi" w:cstheme="minorHAnsi"/>
                </w:rPr>
                <w:t>RM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EE7174D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1.1.0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0275EE2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013EB19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5D2F38F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6C89F70" w14:textId="77777777" w:rsidTr="003719AE">
        <w:tc>
          <w:tcPr>
            <w:tcW w:w="13947" w:type="dxa"/>
            <w:gridSpan w:val="6"/>
            <w:shd w:val="clear" w:color="auto" w:fill="B8CCE4" w:themeFill="accent1" w:themeFillTint="66"/>
          </w:tcPr>
          <w:p w14:paraId="280D06BF" w14:textId="77777777" w:rsidR="004B2292" w:rsidRPr="005F34D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34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AQL </w:t>
            </w:r>
            <w:proofErr w:type="spellStart"/>
            <w:r w:rsidRPr="005F34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Query</w:t>
            </w:r>
            <w:proofErr w:type="spellEnd"/>
          </w:p>
        </w:tc>
      </w:tr>
      <w:tr w:rsidR="004B2292" w14:paraId="0CA28B2A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29993B32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680A6C8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Query</w:t>
            </w:r>
            <w:proofErr w:type="spellEnd"/>
            <w:r>
              <w:rPr>
                <w:rFonts w:asciiTheme="minorHAnsi" w:hAnsiTheme="minorHAnsi" w:cstheme="minorHAnsi"/>
              </w:rPr>
              <w:t xml:space="preserve"> REST API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36" w:history="1">
              <w:r w:rsidRPr="00AE4135">
                <w:rPr>
                  <w:rStyle w:val="Enlla"/>
                  <w:rFonts w:asciiTheme="minorHAnsi" w:hAnsiTheme="minorHAnsi" w:cstheme="minorHAnsi"/>
                </w:rPr>
                <w:t>ITS-REST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08B3AA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TRIAL</w:t>
            </w:r>
            <w:r>
              <w:rPr>
                <w:rFonts w:asciiTheme="minorHAnsi" w:hAnsiTheme="minorHAnsi" w:cstheme="minorHAnsi"/>
              </w:rPr>
              <w:br/>
              <w:t>1.0.2</w:t>
            </w:r>
          </w:p>
        </w:tc>
        <w:tc>
          <w:tcPr>
            <w:tcW w:w="1985" w:type="dxa"/>
          </w:tcPr>
          <w:p w14:paraId="3855ACA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9CE2F6E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05FE6CD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41551E6F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52C184ED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 w:rsidRPr="00FA7F65">
              <w:rPr>
                <w:rFonts w:asciiTheme="minorHAnsi" w:hAnsiTheme="minorHAnsi" w:cstheme="minorHAnsi"/>
                <w:b/>
                <w:bCs/>
              </w:rPr>
              <w:t>Language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5155A8D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EA7AB8">
              <w:rPr>
                <w:rFonts w:asciiTheme="minorHAnsi" w:hAnsiTheme="minorHAnsi" w:cstheme="minorHAnsi"/>
              </w:rPr>
              <w:t>AQL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37" w:history="1">
              <w:r w:rsidRPr="00AE4135">
                <w:rPr>
                  <w:rStyle w:val="Enlla"/>
                  <w:rFonts w:asciiTheme="minorHAnsi" w:hAnsiTheme="minorHAnsi" w:cstheme="minorHAnsi"/>
                </w:rPr>
                <w:t>QUERY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F3FC6F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1.0.1</w:t>
            </w:r>
          </w:p>
        </w:tc>
        <w:tc>
          <w:tcPr>
            <w:tcW w:w="1985" w:type="dxa"/>
          </w:tcPr>
          <w:p w14:paraId="4CC1A3B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BB35C9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6AF48311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6612E97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797D5A8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FA7F65">
              <w:rPr>
                <w:rFonts w:asciiTheme="minorHAnsi" w:hAnsiTheme="minorHAnsi" w:cstheme="minorHAnsi"/>
                <w:b/>
                <w:bCs/>
              </w:rPr>
              <w:t>Features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14:paraId="5906841F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Parameterised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stored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queries</w:t>
            </w:r>
            <w:proofErr w:type="spellEnd"/>
            <w:r>
              <w:rPr>
                <w:rFonts w:asciiTheme="minorHAnsi" w:hAnsiTheme="minorHAnsi" w:cstheme="minorHAnsi"/>
              </w:rPr>
              <w:br/>
              <w:t>(</w:t>
            </w:r>
            <w:hyperlink r:id="rId38" w:history="1">
              <w:r w:rsidRPr="00AE4135">
                <w:rPr>
                  <w:rStyle w:val="Enlla"/>
                  <w:rFonts w:asciiTheme="minorHAnsi" w:hAnsiTheme="minorHAnsi" w:cstheme="minorHAnsi"/>
                </w:rPr>
                <w:t>ITS-REST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A077100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TRIAL</w:t>
            </w:r>
            <w:r>
              <w:rPr>
                <w:rFonts w:asciiTheme="minorHAnsi" w:hAnsiTheme="minorHAnsi" w:cstheme="minorHAnsi"/>
              </w:rPr>
              <w:br/>
              <w:t>1.0.2</w:t>
            </w:r>
          </w:p>
        </w:tc>
        <w:tc>
          <w:tcPr>
            <w:tcW w:w="1985" w:type="dxa"/>
          </w:tcPr>
          <w:p w14:paraId="3A8701B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85A895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7454056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FD49F62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69454AC4" w14:textId="77777777" w:rsidR="004B2292" w:rsidRPr="00FA7F65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2524155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FOLDER-</w:t>
            </w:r>
            <w:proofErr w:type="spellStart"/>
            <w:r>
              <w:rPr>
                <w:rFonts w:asciiTheme="minorHAnsi" w:hAnsiTheme="minorHAnsi" w:cstheme="minorHAnsi"/>
              </w:rPr>
              <w:t>based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queries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48A12495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90545A3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A4D726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582BB53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17DCADB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3AF32B3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DCEF60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External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terminology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queries</w:t>
            </w:r>
            <w:proofErr w:type="spellEnd"/>
            <w:r>
              <w:rPr>
                <w:rFonts w:asciiTheme="minorHAnsi" w:hAnsiTheme="minorHAnsi" w:cstheme="minorHAnsi"/>
              </w:rPr>
              <w:br/>
              <w:t xml:space="preserve">(QUERY 1.1.0; </w:t>
            </w:r>
            <w:hyperlink r:id="rId39" w:anchor="_terminology" w:history="1">
              <w:proofErr w:type="spellStart"/>
              <w:r w:rsidRPr="005C2416">
                <w:rPr>
                  <w:rStyle w:val="Enlla"/>
                  <w:rFonts w:asciiTheme="minorHAnsi" w:hAnsiTheme="minorHAnsi" w:cstheme="minorHAnsi"/>
                </w:rPr>
                <w:t>examples</w:t>
              </w:r>
              <w:proofErr w:type="spellEnd"/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C0C109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8BA37F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B027D7D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7994EE1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31A46CB" w14:textId="77777777" w:rsidTr="003719AE">
        <w:tc>
          <w:tcPr>
            <w:tcW w:w="13947" w:type="dxa"/>
            <w:gridSpan w:val="6"/>
            <w:shd w:val="clear" w:color="auto" w:fill="B8CCE4" w:themeFill="accent1" w:themeFillTint="66"/>
          </w:tcPr>
          <w:p w14:paraId="31DC14E4" w14:textId="77777777" w:rsidR="004B2292" w:rsidRPr="005F34D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5F34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Administration</w:t>
            </w:r>
            <w:proofErr w:type="spellEnd"/>
          </w:p>
        </w:tc>
      </w:tr>
      <w:tr w:rsidR="004B2292" w14:paraId="7001339A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021ABD08" w14:textId="77777777" w:rsidR="004B2292" w:rsidRPr="00A30FED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6D282DE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API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40" w:anchor="_admin_service" w:history="1">
              <w:r w:rsidRPr="00C77EC9">
                <w:rPr>
                  <w:rStyle w:val="Enlla"/>
                  <w:rFonts w:asciiTheme="minorHAnsi" w:hAnsiTheme="minorHAnsi" w:cstheme="minorHAnsi"/>
                </w:rPr>
                <w:t>SM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4F369DF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9317E1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ABEBEF3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72B0498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2B6F147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79259573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10620">
              <w:rPr>
                <w:rFonts w:asciiTheme="minorHAnsi" w:hAnsiTheme="minorHAnsi" w:cstheme="minorHAnsi"/>
                <w:b/>
                <w:bCs/>
              </w:rPr>
              <w:t>App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14:paraId="31E35C62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Admin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function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dashboard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7A5BDBF6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</w:tcPr>
          <w:p w14:paraId="31126DB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B070CE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4887899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789430F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0F52EED6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BA14A80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Generic</w:t>
            </w:r>
            <w:proofErr w:type="spellEnd"/>
            <w:r>
              <w:rPr>
                <w:rFonts w:asciiTheme="minorHAnsi" w:hAnsiTheme="minorHAnsi" w:cstheme="minorHAnsi"/>
              </w:rPr>
              <w:t xml:space="preserve"> data </w:t>
            </w:r>
            <w:proofErr w:type="spellStart"/>
            <w:r>
              <w:rPr>
                <w:rFonts w:asciiTheme="minorHAnsi" w:hAnsiTheme="minorHAnsi" w:cstheme="minorHAnsi"/>
              </w:rPr>
              <w:t>viewer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75B40AA1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708C5B1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694CCE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55848258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0402DD29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47DE6F2A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B5B7A7F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Performance &amp; </w:t>
            </w:r>
            <w:proofErr w:type="spellStart"/>
            <w:r>
              <w:rPr>
                <w:rFonts w:asciiTheme="minorHAnsi" w:hAnsiTheme="minorHAnsi" w:cstheme="minorHAnsi"/>
              </w:rPr>
              <w:t>load</w:t>
            </w:r>
            <w:proofErr w:type="spellEnd"/>
            <w:r>
              <w:rPr>
                <w:rFonts w:asciiTheme="minorHAnsi" w:hAnsiTheme="minorHAnsi" w:cstheme="minorHAnsi"/>
              </w:rPr>
              <w:t xml:space="preserve"> monitor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77249E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8C48A01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6EF229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1F0E55E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73B7E671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7CEB17A0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10620">
              <w:rPr>
                <w:rFonts w:asciiTheme="minorHAnsi" w:hAnsiTheme="minorHAnsi" w:cstheme="minorHAnsi"/>
                <w:b/>
                <w:bCs/>
              </w:rPr>
              <w:lastRenderedPageBreak/>
              <w:t>Operations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14:paraId="61F65BFF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Archive</w:t>
            </w:r>
            <w:proofErr w:type="spellEnd"/>
            <w:r>
              <w:rPr>
                <w:rFonts w:asciiTheme="minorHAnsi" w:hAnsiTheme="minorHAnsi" w:cstheme="minorHAnsi"/>
              </w:rPr>
              <w:t xml:space="preserve"> EHR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3341DAD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163601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6A684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392FA41E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33E06B6C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71106B31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DED379B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Merge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EHRs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07AF21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7A5A8A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44022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3112A8B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35E0D8B7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4385E560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2BD773C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Demerge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EHRs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993E6BB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A0754A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64838E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1BBCD26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390CB8A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0DE6C4C4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9175656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EHR </w:t>
            </w:r>
            <w:proofErr w:type="spellStart"/>
            <w:r>
              <w:rPr>
                <w:rFonts w:asciiTheme="minorHAnsi" w:hAnsiTheme="minorHAnsi" w:cstheme="minorHAnsi"/>
              </w:rPr>
              <w:t>delete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F5817DB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197F4A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D910761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2FD4D8E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E175637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34DD2F85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474D89C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EHR content </w:t>
            </w:r>
            <w:proofErr w:type="spellStart"/>
            <w:r>
              <w:rPr>
                <w:rFonts w:asciiTheme="minorHAnsi" w:hAnsiTheme="minorHAnsi" w:cstheme="minorHAnsi"/>
              </w:rPr>
              <w:t>delete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1A6A39A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0DF16F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9821C7C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3F8BB7C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0831677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105369E7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B128860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Party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delete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4106B353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91A5916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2D863FA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02805680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486B65F5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10017BEC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3FBC90E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Export</w:t>
            </w:r>
            <w:proofErr w:type="spellEnd"/>
            <w:r>
              <w:rPr>
                <w:rFonts w:asciiTheme="minorHAnsi" w:hAnsiTheme="minorHAnsi" w:cstheme="minorHAnsi"/>
              </w:rPr>
              <w:t xml:space="preserve"> EHR DB (</w:t>
            </w:r>
            <w:proofErr w:type="spellStart"/>
            <w:r>
              <w:rPr>
                <w:rFonts w:asciiTheme="minorHAnsi" w:hAnsiTheme="minorHAnsi" w:cstheme="minorHAnsi"/>
              </w:rPr>
              <w:t>platform</w:t>
            </w:r>
            <w:proofErr w:type="spellEnd"/>
            <w:r>
              <w:rPr>
                <w:rFonts w:asciiTheme="minorHAnsi" w:hAnsiTheme="minorHAnsi" w:cstheme="minorHAnsi"/>
              </w:rPr>
              <w:t xml:space="preserve">-independent </w:t>
            </w:r>
            <w:proofErr w:type="spellStart"/>
            <w:r>
              <w:rPr>
                <w:rFonts w:asciiTheme="minorHAnsi" w:hAnsiTheme="minorHAnsi" w:cstheme="minorHAnsi"/>
              </w:rPr>
              <w:t>dump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5CDA08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E25245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1F1249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0B153A5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846F204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5B333FBE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82150C3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Provision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EHR DB (</w:t>
            </w:r>
            <w:proofErr w:type="spellStart"/>
            <w:r>
              <w:rPr>
                <w:rFonts w:asciiTheme="minorHAnsi" w:hAnsiTheme="minorHAnsi" w:cstheme="minorHAnsi"/>
              </w:rPr>
              <w:t>platform</w:t>
            </w:r>
            <w:proofErr w:type="spellEnd"/>
            <w:r>
              <w:rPr>
                <w:rFonts w:asciiTheme="minorHAnsi" w:hAnsiTheme="minorHAnsi" w:cstheme="minorHAnsi"/>
              </w:rPr>
              <w:t xml:space="preserve">-independent </w:t>
            </w:r>
            <w:proofErr w:type="spellStart"/>
            <w:r>
              <w:rPr>
                <w:rFonts w:asciiTheme="minorHAnsi" w:hAnsiTheme="minorHAnsi" w:cstheme="minorHAnsi"/>
              </w:rPr>
              <w:t>load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1242288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24D7F2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21369B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1DCB3898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749E570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74BF5246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AC44AED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ETL </w:t>
            </w:r>
            <w:proofErr w:type="spellStart"/>
            <w:r>
              <w:rPr>
                <w:rFonts w:asciiTheme="minorHAnsi" w:hAnsiTheme="minorHAnsi" w:cstheme="minorHAnsi"/>
              </w:rPr>
              <w:t>based</w:t>
            </w:r>
            <w:proofErr w:type="spellEnd"/>
            <w:r>
              <w:rPr>
                <w:rFonts w:asciiTheme="minorHAnsi" w:hAnsiTheme="minorHAnsi" w:cstheme="minorHAnsi"/>
              </w:rPr>
              <w:t xml:space="preserve"> on AQL or </w:t>
            </w:r>
            <w:proofErr w:type="spellStart"/>
            <w:r>
              <w:rPr>
                <w:rFonts w:asciiTheme="minorHAnsi" w:hAnsiTheme="minorHAnsi" w:cstheme="minorHAnsi"/>
              </w:rPr>
              <w:t>other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extract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config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077B5DE9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2CE7835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5E64472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4DDCB64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C5148F3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58F3C823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B51C760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Export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system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config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2B5A6D7E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727366B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65F70D3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56783334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378E8D5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3568842B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5A34310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system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config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test </w:t>
            </w:r>
            <w:r w:rsidRPr="008F0C24">
              <w:rPr>
                <w:rFonts w:asciiTheme="minorHAnsi" w:hAnsiTheme="minorHAnsi" w:cstheme="minorHAnsi"/>
              </w:rPr>
              <w:sym w:font="Wingdings" w:char="F0E0"/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505D5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D19594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82B2A3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610BF9BE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320A249" w14:textId="77777777" w:rsidTr="003719AE">
        <w:tc>
          <w:tcPr>
            <w:tcW w:w="13947" w:type="dxa"/>
            <w:gridSpan w:val="6"/>
            <w:shd w:val="clear" w:color="auto" w:fill="B8CCE4" w:themeFill="accent1" w:themeFillTint="66"/>
          </w:tcPr>
          <w:p w14:paraId="7089020D" w14:textId="77777777" w:rsidR="004B2292" w:rsidRPr="0082553D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 w:rsidRPr="008255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EHR </w:t>
            </w:r>
            <w:proofErr w:type="spellStart"/>
            <w:r w:rsidRPr="008255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Dump</w:t>
            </w:r>
            <w:proofErr w:type="spellEnd"/>
            <w:r w:rsidRPr="008255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</w:t>
            </w:r>
            <w:proofErr w:type="spellStart"/>
            <w:r w:rsidRPr="008255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Load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incl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demographics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where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applicable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4B2292" w14:paraId="04DE54ED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25FEA436" w14:textId="77777777" w:rsidR="004B2292" w:rsidRPr="00C10620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format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4EE6F5A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openEHR</w:t>
            </w:r>
            <w:proofErr w:type="spellEnd"/>
            <w:r>
              <w:rPr>
                <w:rFonts w:asciiTheme="minorHAnsi" w:hAnsiTheme="minorHAnsi" w:cstheme="minorHAnsi"/>
              </w:rPr>
              <w:t xml:space="preserve"> RM XSD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41" w:history="1">
              <w:r w:rsidRPr="0082553D">
                <w:rPr>
                  <w:rStyle w:val="Enlla"/>
                  <w:rFonts w:asciiTheme="minorHAnsi" w:hAnsiTheme="minorHAnsi" w:cstheme="minorHAnsi"/>
                </w:rPr>
                <w:t>ITS-XML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A32B15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TRIAL</w:t>
            </w:r>
            <w:r>
              <w:rPr>
                <w:rFonts w:asciiTheme="minorHAnsi" w:hAnsiTheme="minorHAnsi" w:cstheme="minorHAnsi"/>
              </w:rPr>
              <w:br/>
              <w:t>2.0.0</w:t>
            </w:r>
          </w:p>
        </w:tc>
        <w:tc>
          <w:tcPr>
            <w:tcW w:w="1985" w:type="dxa"/>
          </w:tcPr>
          <w:p w14:paraId="45C9B0FE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597D311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0C89285E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055620A" w14:textId="77777777" w:rsidTr="003719AE">
        <w:tc>
          <w:tcPr>
            <w:tcW w:w="1413" w:type="dxa"/>
            <w:shd w:val="clear" w:color="auto" w:fill="DBE5F1" w:themeFill="accent1" w:themeFillTint="33"/>
          </w:tcPr>
          <w:p w14:paraId="606CB31B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51FF6B0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openEHR</w:t>
            </w:r>
            <w:proofErr w:type="spellEnd"/>
            <w:r>
              <w:rPr>
                <w:rFonts w:asciiTheme="minorHAnsi" w:hAnsiTheme="minorHAnsi" w:cstheme="minorHAnsi"/>
              </w:rPr>
              <w:t xml:space="preserve"> RM JSON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42" w:history="1">
              <w:r w:rsidRPr="0082553D">
                <w:rPr>
                  <w:rStyle w:val="Enlla"/>
                  <w:rFonts w:asciiTheme="minorHAnsi" w:hAnsiTheme="minorHAnsi" w:cstheme="minorHAnsi"/>
                </w:rPr>
                <w:t>JSON-</w:t>
              </w:r>
              <w:proofErr w:type="spellStart"/>
              <w:r w:rsidRPr="0082553D">
                <w:rPr>
                  <w:rStyle w:val="Enlla"/>
                  <w:rFonts w:asciiTheme="minorHAnsi" w:hAnsiTheme="minorHAnsi" w:cstheme="minorHAnsi"/>
                </w:rPr>
                <w:t>schema</w:t>
              </w:r>
              <w:proofErr w:type="spellEnd"/>
            </w:hyperlink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compliant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6479CA5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</w:t>
            </w:r>
            <w:r>
              <w:rPr>
                <w:rFonts w:asciiTheme="minorHAnsi" w:hAnsiTheme="minorHAnsi" w:cstheme="minorHAnsi"/>
              </w:rPr>
              <w:br/>
              <w:t>1.x</w:t>
            </w:r>
          </w:p>
        </w:tc>
        <w:tc>
          <w:tcPr>
            <w:tcW w:w="1985" w:type="dxa"/>
          </w:tcPr>
          <w:p w14:paraId="3451568F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F728617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</w:tcPr>
          <w:p w14:paraId="578EE789" w14:textId="77777777" w:rsidR="004B2292" w:rsidRPr="00EA7AB8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</w:tbl>
    <w:p w14:paraId="45212A13" w14:textId="77777777" w:rsidR="00621E6A" w:rsidRDefault="00621E6A" w:rsidP="00621E6A">
      <w:pPr>
        <w:rPr>
          <w:lang w:val="en-GB" w:eastAsia="en-AU"/>
        </w:rPr>
      </w:pPr>
    </w:p>
    <w:p w14:paraId="5FEFD0B1" w14:textId="77777777" w:rsidR="00621E6A" w:rsidRDefault="00621E6A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r>
        <w:rPr>
          <w:lang w:val="en-GB" w:eastAsia="en-AU"/>
        </w:rPr>
        <w:br w:type="page"/>
      </w:r>
    </w:p>
    <w:p w14:paraId="0291F624" w14:textId="24580620" w:rsidR="00461EDE" w:rsidRDefault="00461EDE" w:rsidP="00461EDE">
      <w:pPr>
        <w:pStyle w:val="Ttol3"/>
        <w:rPr>
          <w:lang w:val="en-GB" w:eastAsia="en-AU"/>
        </w:rPr>
      </w:pPr>
      <w:r>
        <w:rPr>
          <w:lang w:val="en-GB" w:eastAsia="en-AU"/>
        </w:rPr>
        <w:lastRenderedPageBreak/>
        <w:t xml:space="preserve">Info Consent and </w:t>
      </w:r>
      <w:r w:rsidRPr="00E33E19">
        <w:t>Privacy</w:t>
      </w:r>
    </w:p>
    <w:p w14:paraId="349C7F9F" w14:textId="77777777" w:rsidR="00461EDE" w:rsidRDefault="00461EDE" w:rsidP="00461EDE">
      <w:pPr>
        <w:rPr>
          <w:lang w:val="en-GB" w:eastAsia="en-AU"/>
        </w:rPr>
      </w:pPr>
      <w:r>
        <w:rPr>
          <w:lang w:val="en-GB" w:eastAsia="en-AU"/>
        </w:rPr>
        <w:t>Please describe product expected support for achieving privacy measures such as:</w:t>
      </w:r>
    </w:p>
    <w:p w14:paraId="72D8C79C" w14:textId="77777777" w:rsidR="00461EDE" w:rsidRDefault="00461EDE" w:rsidP="00461EDE">
      <w:pPr>
        <w:pStyle w:val="Pargrafdellista"/>
        <w:numPr>
          <w:ilvl w:val="0"/>
          <w:numId w:val="2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>Distinguishing ‘sensitive’ clinical content, e.g. mental &amp; sexual health such that it is not routinely visible where not relevant;</w:t>
      </w:r>
    </w:p>
    <w:p w14:paraId="016E9C25" w14:textId="77777777" w:rsidR="00461EDE" w:rsidRDefault="00461EDE" w:rsidP="00461EDE">
      <w:pPr>
        <w:pStyle w:val="Pargrafdellista"/>
        <w:numPr>
          <w:ilvl w:val="0"/>
          <w:numId w:val="2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 xml:space="preserve">Obtaining, </w:t>
      </w:r>
      <w:r w:rsidRPr="00334690">
        <w:rPr>
          <w:lang w:val="en-GB" w:eastAsia="en-AU"/>
        </w:rPr>
        <w:t>representing</w:t>
      </w:r>
      <w:r>
        <w:rPr>
          <w:lang w:val="en-GB" w:eastAsia="en-AU"/>
        </w:rPr>
        <w:t xml:space="preserve"> and updating</w:t>
      </w:r>
      <w:r w:rsidRPr="00334690">
        <w:rPr>
          <w:lang w:val="en-GB" w:eastAsia="en-AU"/>
        </w:rPr>
        <w:t xml:space="preserve"> info-consent of the subject</w:t>
      </w:r>
      <w:r>
        <w:rPr>
          <w:lang w:val="en-GB" w:eastAsia="en-AU"/>
        </w:rPr>
        <w:t xml:space="preserve"> for use and sharing of record content;</w:t>
      </w:r>
    </w:p>
    <w:p w14:paraId="0B68DD49" w14:textId="77777777" w:rsidR="00461EDE" w:rsidRPr="00B66D0F" w:rsidRDefault="00461EDE" w:rsidP="00461EDE">
      <w:pPr>
        <w:pStyle w:val="Pargrafdellista"/>
        <w:numPr>
          <w:ilvl w:val="0"/>
          <w:numId w:val="2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>Fine-grained content-based access control.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61EDE" w:rsidRPr="00AF201A" w14:paraId="53EAA179" w14:textId="77777777" w:rsidTr="0061137D">
        <w:tc>
          <w:tcPr>
            <w:tcW w:w="2830" w:type="dxa"/>
            <w:shd w:val="clear" w:color="auto" w:fill="B8CCE4" w:themeFill="accent1" w:themeFillTint="66"/>
          </w:tcPr>
          <w:p w14:paraId="50FDE295" w14:textId="77777777" w:rsidR="00461EDE" w:rsidRPr="00AF201A" w:rsidRDefault="00461EDE" w:rsidP="0061137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36EA41CA" w14:textId="77777777" w:rsidR="00461EDE" w:rsidRPr="00AF201A" w:rsidRDefault="00461EDE" w:rsidP="0061137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B66D0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Info Consent and Privacy</w:t>
            </w:r>
          </w:p>
        </w:tc>
      </w:tr>
      <w:tr w:rsidR="00461EDE" w:rsidRPr="00AF201A" w14:paraId="125E9854" w14:textId="77777777" w:rsidTr="0061137D">
        <w:tc>
          <w:tcPr>
            <w:tcW w:w="2830" w:type="dxa"/>
            <w:shd w:val="clear" w:color="auto" w:fill="DBE5F1" w:themeFill="accent1" w:themeFillTint="33"/>
          </w:tcPr>
          <w:p w14:paraId="6B41768C" w14:textId="77777777" w:rsidR="00461EDE" w:rsidRPr="00AF201A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496DBFA9" w14:textId="77777777" w:rsidR="00461EDE" w:rsidRPr="00AF201A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61EDE" w:rsidRPr="00AF201A" w14:paraId="285AC2AC" w14:textId="77777777" w:rsidTr="0061137D">
        <w:tc>
          <w:tcPr>
            <w:tcW w:w="2830" w:type="dxa"/>
            <w:shd w:val="clear" w:color="auto" w:fill="DBE5F1" w:themeFill="accent1" w:themeFillTint="33"/>
          </w:tcPr>
          <w:p w14:paraId="52069180" w14:textId="77777777" w:rsidR="00461EDE" w:rsidRPr="00AF201A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t>support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6108C42C" w14:textId="77777777" w:rsidR="00461EDE" w:rsidRPr="00AF201A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61EDE" w:rsidRPr="00AF201A" w14:paraId="0D48D1D5" w14:textId="77777777" w:rsidTr="0061137D">
        <w:tc>
          <w:tcPr>
            <w:tcW w:w="2830" w:type="dxa"/>
            <w:shd w:val="clear" w:color="auto" w:fill="DBE5F1" w:themeFill="accent1" w:themeFillTint="33"/>
          </w:tcPr>
          <w:p w14:paraId="3CEB0F89" w14:textId="77777777" w:rsidR="00461EDE" w:rsidRPr="00334690" w:rsidRDefault="00461EDE" w:rsidP="0061137D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20BFC673" w14:textId="77777777" w:rsidR="00461EDE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782CEEC8" w14:textId="77777777" w:rsidR="00461EDE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ED17A05" w14:textId="77777777" w:rsidR="00461EDE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5430C52" w14:textId="77777777" w:rsidR="00461EDE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83CA565" w14:textId="77777777" w:rsidR="00461EDE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9A1D40E" w14:textId="77777777" w:rsidR="00461EDE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050F80D" w14:textId="77777777" w:rsidR="00461EDE" w:rsidRPr="00AF201A" w:rsidRDefault="00461EDE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34F66DD0" w14:textId="77777777" w:rsidR="003900DD" w:rsidRDefault="003900DD" w:rsidP="00BB349D">
      <w:pPr>
        <w:rPr>
          <w:lang w:val="en-GB"/>
        </w:rPr>
      </w:pPr>
      <w:bookmarkStart w:id="8" w:name="_Toc71556129"/>
    </w:p>
    <w:p w14:paraId="57A4BFEB" w14:textId="77777777" w:rsidR="003900DD" w:rsidRPr="00A514EA" w:rsidRDefault="003900DD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sz w:val="24"/>
          <w:lang w:val="en-GB"/>
        </w:rPr>
      </w:pPr>
      <w:r>
        <w:rPr>
          <w:lang w:val="en-GB"/>
        </w:rPr>
        <w:br w:type="page"/>
      </w:r>
    </w:p>
    <w:p w14:paraId="196B2C17" w14:textId="6CDF9003" w:rsidR="004B2292" w:rsidRDefault="00E0769F" w:rsidP="00E33E19">
      <w:pPr>
        <w:pStyle w:val="Ttol2"/>
        <w:rPr>
          <w:lang w:val="en-GB"/>
        </w:rPr>
      </w:pPr>
      <w:r>
        <w:rPr>
          <w:lang w:val="en-GB"/>
        </w:rPr>
        <w:lastRenderedPageBreak/>
        <w:t>Extended</w:t>
      </w:r>
      <w:r w:rsidR="004B2292">
        <w:rPr>
          <w:lang w:val="en-GB"/>
        </w:rPr>
        <w:t xml:space="preserve"> Platform</w:t>
      </w:r>
      <w:bookmarkEnd w:id="8"/>
    </w:p>
    <w:p w14:paraId="40FB3997" w14:textId="38FFC62A" w:rsidR="004B2292" w:rsidRDefault="004B2292" w:rsidP="00E0769F">
      <w:pPr>
        <w:rPr>
          <w:lang w:val="en-GB" w:eastAsia="en-AU"/>
        </w:rPr>
      </w:pPr>
      <w:r>
        <w:rPr>
          <w:lang w:val="en-GB" w:eastAsia="en-AU"/>
        </w:rPr>
        <w:t>The components described in this section are</w:t>
      </w:r>
      <w:r w:rsidR="008B6A82">
        <w:rPr>
          <w:lang w:val="en-GB" w:eastAsia="en-AU"/>
        </w:rPr>
        <w:t xml:space="preserve"> a mixture based on </w:t>
      </w:r>
      <w:proofErr w:type="spellStart"/>
      <w:r w:rsidR="008B6A82">
        <w:rPr>
          <w:lang w:val="en-GB" w:eastAsia="en-AU"/>
        </w:rPr>
        <w:t>openEHR</w:t>
      </w:r>
      <w:proofErr w:type="spellEnd"/>
      <w:r w:rsidR="008B6A82">
        <w:rPr>
          <w:lang w:val="en-GB" w:eastAsia="en-AU"/>
        </w:rPr>
        <w:t xml:space="preserve"> and other (e.g. IHE) specifications, and </w:t>
      </w:r>
      <w:proofErr w:type="gramStart"/>
      <w:r>
        <w:rPr>
          <w:lang w:val="en-GB" w:eastAsia="en-AU"/>
        </w:rPr>
        <w:t>are expected to be closely integrated</w:t>
      </w:r>
      <w:proofErr w:type="gramEnd"/>
      <w:r>
        <w:rPr>
          <w:lang w:val="en-GB" w:eastAsia="en-AU"/>
        </w:rPr>
        <w:t xml:space="preserve"> with the </w:t>
      </w:r>
      <w:proofErr w:type="spellStart"/>
      <w:r>
        <w:rPr>
          <w:lang w:val="en-GB" w:eastAsia="en-AU"/>
        </w:rPr>
        <w:t>openEHR</w:t>
      </w:r>
      <w:proofErr w:type="spellEnd"/>
      <w:r>
        <w:rPr>
          <w:lang w:val="en-GB" w:eastAsia="en-AU"/>
        </w:rPr>
        <w:t xml:space="preserve"> components </w:t>
      </w:r>
      <w:r w:rsidR="008B6A82">
        <w:rPr>
          <w:lang w:val="en-GB" w:eastAsia="en-AU"/>
        </w:rPr>
        <w:t>as</w:t>
      </w:r>
      <w:r>
        <w:rPr>
          <w:lang w:val="en-GB" w:eastAsia="en-AU"/>
        </w:rPr>
        <w:t xml:space="preserve"> an essential part of the core platform functionality.</w:t>
      </w:r>
    </w:p>
    <w:p w14:paraId="1A15E5A7" w14:textId="49C1E8D7" w:rsidR="008B7983" w:rsidRDefault="00461EDE" w:rsidP="00461EDE">
      <w:pPr>
        <w:pStyle w:val="Ttol3"/>
      </w:pPr>
      <w:proofErr w:type="gramStart"/>
      <w:r w:rsidRPr="00A514EA">
        <w:t>openEHR-specified</w:t>
      </w:r>
      <w:proofErr w:type="gramEnd"/>
    </w:p>
    <w:tbl>
      <w:tblPr>
        <w:tblStyle w:val="Taulaambquadrcula4-mfasi1"/>
        <w:tblW w:w="0" w:type="auto"/>
        <w:tblLayout w:type="fixed"/>
        <w:tblLook w:val="0620" w:firstRow="1" w:lastRow="0" w:firstColumn="0" w:lastColumn="0" w:noHBand="1" w:noVBand="1"/>
      </w:tblPr>
      <w:tblGrid>
        <w:gridCol w:w="1413"/>
        <w:gridCol w:w="2835"/>
        <w:gridCol w:w="1559"/>
        <w:gridCol w:w="1985"/>
        <w:gridCol w:w="1559"/>
        <w:gridCol w:w="4596"/>
      </w:tblGrid>
      <w:tr w:rsidR="008B7983" w14:paraId="7B414B4F" w14:textId="77777777" w:rsidTr="00611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bottom w:val="single" w:sz="4" w:space="0" w:color="95B3D7" w:themeColor="accent1" w:themeTint="99"/>
            </w:tcBorders>
          </w:tcPr>
          <w:p w14:paraId="5517E932" w14:textId="77777777" w:rsidR="008B7983" w:rsidRPr="00A3054F" w:rsidRDefault="008B7983" w:rsidP="00611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3054F">
              <w:rPr>
                <w:rFonts w:asciiTheme="minorHAnsi" w:hAnsiTheme="minorHAnsi" w:cstheme="minorHAnsi"/>
                <w:sz w:val="28"/>
                <w:szCs w:val="28"/>
              </w:rPr>
              <w:t>Service</w:t>
            </w: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</w:tcPr>
          <w:p w14:paraId="1159FF7B" w14:textId="77777777" w:rsidR="008B7983" w:rsidRPr="00A3054F" w:rsidRDefault="008B7983" w:rsidP="00611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3054F">
              <w:rPr>
                <w:rFonts w:asciiTheme="minorHAnsi" w:hAnsiTheme="minorHAnsi" w:cstheme="minorHAnsi"/>
                <w:sz w:val="28"/>
                <w:szCs w:val="28"/>
              </w:rPr>
              <w:t>Component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44AABCC4" w14:textId="77777777" w:rsidR="008B7983" w:rsidRPr="00A3054F" w:rsidRDefault="008B7983" w:rsidP="0061137D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A3054F">
              <w:rPr>
                <w:rFonts w:asciiTheme="minorHAnsi" w:hAnsiTheme="minorHAnsi" w:cstheme="minorHAnsi"/>
                <w:sz w:val="28"/>
                <w:szCs w:val="28"/>
              </w:rPr>
              <w:t>openEHR</w:t>
            </w:r>
            <w:proofErr w:type="spellEnd"/>
            <w:r w:rsidRPr="00A3054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latest</w:t>
            </w:r>
            <w:proofErr w:type="spellEnd"/>
          </w:p>
        </w:tc>
        <w:tc>
          <w:tcPr>
            <w:tcW w:w="8140" w:type="dxa"/>
            <w:gridSpan w:val="3"/>
            <w:tcBorders>
              <w:bottom w:val="single" w:sz="4" w:space="0" w:color="95B3D7" w:themeColor="accent1" w:themeTint="99"/>
            </w:tcBorders>
          </w:tcPr>
          <w:p w14:paraId="6518960D" w14:textId="77777777" w:rsidR="008B7983" w:rsidRPr="00A3054F" w:rsidRDefault="008B7983" w:rsidP="0061137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52E76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Product</w:t>
            </w:r>
            <w:proofErr w:type="spellEnd"/>
            <w:r w:rsidRPr="00252E76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 xml:space="preserve"> </w:t>
            </w:r>
            <w:proofErr w:type="spellStart"/>
            <w:r w:rsidRPr="00252E76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support</w:t>
            </w:r>
            <w:proofErr w:type="spellEnd"/>
          </w:p>
        </w:tc>
      </w:tr>
      <w:tr w:rsidR="008B7983" w14:paraId="62EA7C86" w14:textId="77777777" w:rsidTr="0061137D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12F306B2" w14:textId="77777777" w:rsidR="008B7983" w:rsidRPr="00A7170B" w:rsidRDefault="008B7983" w:rsidP="0061137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10548AD9" w14:textId="77777777" w:rsidR="008B7983" w:rsidRPr="00A7170B" w:rsidRDefault="008B7983" w:rsidP="0061137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165F5271" w14:textId="77777777" w:rsidR="008B7983" w:rsidRPr="00A7170B" w:rsidRDefault="008B7983" w:rsidP="0061137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61EA87F3" w14:textId="77777777" w:rsidR="008B7983" w:rsidRPr="00252E76" w:rsidRDefault="008B7983" w:rsidP="0061137D">
            <w:pPr>
              <w:rPr>
                <w:rFonts w:asciiTheme="minorHAnsi" w:hAnsiTheme="minorHAnsi" w:cstheme="minorHAnsi"/>
                <w:b/>
                <w:bCs/>
                <w:color w:val="FFFF00"/>
              </w:rPr>
            </w:pPr>
            <w:proofErr w:type="spellStart"/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t>Implementation</w:t>
            </w:r>
            <w:proofErr w:type="spellEnd"/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br/>
            </w:r>
            <w:proofErr w:type="spellStart"/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t>maturity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00"/>
              </w:rPr>
              <w:br/>
              <w:t>F | D | R | P | N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7D6E5961" w14:textId="77777777" w:rsidR="008B7983" w:rsidRPr="00252E76" w:rsidRDefault="008B7983" w:rsidP="0061137D">
            <w:pPr>
              <w:rPr>
                <w:rFonts w:asciiTheme="minorHAnsi" w:hAnsiTheme="minorHAnsi" w:cstheme="minorHAnsi"/>
                <w:b/>
                <w:bCs/>
                <w:color w:val="FFFF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00"/>
              </w:rPr>
              <w:t>openEHR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00"/>
              </w:rPr>
              <w:t xml:space="preserve"> </w:t>
            </w:r>
            <w:proofErr w:type="spellStart"/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t>Version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00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00"/>
              </w:rPr>
              <w:t>support</w:t>
            </w:r>
            <w:proofErr w:type="spellEnd"/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  <w:shd w:val="clear" w:color="auto" w:fill="8DB3E2" w:themeFill="text2" w:themeFillTint="66"/>
          </w:tcPr>
          <w:p w14:paraId="0D67D1DB" w14:textId="77777777" w:rsidR="008B7983" w:rsidRPr="00252E76" w:rsidRDefault="008B7983" w:rsidP="0061137D">
            <w:pPr>
              <w:rPr>
                <w:rFonts w:asciiTheme="minorHAnsi" w:hAnsiTheme="minorHAnsi" w:cstheme="minorHAnsi"/>
                <w:b/>
                <w:bCs/>
                <w:color w:val="FFFF00"/>
              </w:rPr>
            </w:pPr>
            <w:r w:rsidRPr="00252E76">
              <w:rPr>
                <w:rFonts w:asciiTheme="minorHAnsi" w:hAnsiTheme="minorHAnsi" w:cstheme="minorHAnsi"/>
                <w:b/>
                <w:bCs/>
                <w:color w:val="FFFF00"/>
              </w:rPr>
              <w:t>Notes</w:t>
            </w:r>
          </w:p>
        </w:tc>
      </w:tr>
      <w:tr w:rsidR="008B7983" w14:paraId="7D29F1F7" w14:textId="77777777" w:rsidTr="0061137D">
        <w:tc>
          <w:tcPr>
            <w:tcW w:w="13947" w:type="dxa"/>
            <w:gridSpan w:val="6"/>
            <w:tcBorders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14:paraId="6CD9DE16" w14:textId="77777777" w:rsidR="008B7983" w:rsidRPr="00C64CD0" w:rsidRDefault="008B7983" w:rsidP="0061137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4C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EHR </w:t>
            </w:r>
            <w:proofErr w:type="spellStart"/>
            <w:r w:rsidRPr="00C64C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Extract</w:t>
            </w:r>
            <w:proofErr w:type="spellEnd"/>
          </w:p>
        </w:tc>
      </w:tr>
      <w:tr w:rsidR="008B7983" w14:paraId="0734BFF2" w14:textId="77777777" w:rsidTr="0061137D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4D349A39" w14:textId="77777777" w:rsidR="008B7983" w:rsidRPr="00C64CD0" w:rsidRDefault="008B7983" w:rsidP="0061137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API</w:t>
            </w: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60D6288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API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A89F5D6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19A90B74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05292C99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17A099B0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</w:tr>
      <w:tr w:rsidR="008B7983" w14:paraId="5FBB37D8" w14:textId="77777777" w:rsidTr="0061137D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0DB45393" w14:textId="77777777" w:rsidR="008B7983" w:rsidRPr="00C64CD0" w:rsidRDefault="008B7983" w:rsidP="0061137D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64CD0">
              <w:rPr>
                <w:rFonts w:asciiTheme="minorHAnsi" w:hAnsiTheme="minorHAnsi" w:cstheme="minorHAnsi"/>
                <w:b/>
                <w:bCs/>
              </w:rPr>
              <w:t>App</w:t>
            </w:r>
            <w:proofErr w:type="spellEnd"/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59F6EBC4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Dashboard</w:t>
            </w:r>
            <w:proofErr w:type="spellEnd"/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0BFB556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059C9D1B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6443C7D5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17562AF8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</w:tr>
      <w:tr w:rsidR="008B7983" w14:paraId="0C25175D" w14:textId="77777777" w:rsidTr="0061137D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2C5A4BD0" w14:textId="77777777" w:rsidR="008B7983" w:rsidRPr="00C64CD0" w:rsidRDefault="008B7983" w:rsidP="0061137D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Info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Model</w:t>
            </w: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1F1B2515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RM EHR </w:t>
            </w:r>
            <w:proofErr w:type="spellStart"/>
            <w:r>
              <w:rPr>
                <w:rFonts w:asciiTheme="minorHAnsi" w:hAnsiTheme="minorHAnsi" w:cstheme="minorHAnsi"/>
              </w:rPr>
              <w:t>openEHR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Extract</w:t>
            </w:r>
            <w:proofErr w:type="spellEnd"/>
            <w:r>
              <w:rPr>
                <w:rFonts w:asciiTheme="minorHAnsi" w:hAnsiTheme="minorHAnsi" w:cstheme="minorHAnsi"/>
              </w:rPr>
              <w:br/>
              <w:t>(</w:t>
            </w:r>
            <w:hyperlink r:id="rId43" w:history="1">
              <w:r w:rsidRPr="009A1859">
                <w:rPr>
                  <w:rStyle w:val="Enlla"/>
                  <w:rFonts w:asciiTheme="minorHAnsi" w:hAnsiTheme="minorHAnsi" w:cstheme="minorHAnsi"/>
                </w:rPr>
                <w:t>RM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6F6A6B25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1.1.0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609D6672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117014EF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13DFCF6C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</w:tr>
      <w:tr w:rsidR="008B7983" w14:paraId="459F9C0D" w14:textId="77777777" w:rsidTr="0061137D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05FDF5F3" w14:textId="77777777" w:rsidR="008B7983" w:rsidRDefault="008B7983" w:rsidP="0061137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7AD1105D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RM EHR </w:t>
            </w:r>
            <w:proofErr w:type="spellStart"/>
            <w:r>
              <w:rPr>
                <w:rFonts w:asciiTheme="minorHAnsi" w:hAnsiTheme="minorHAnsi" w:cstheme="minorHAnsi"/>
              </w:rPr>
              <w:t>Generic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Extract</w:t>
            </w:r>
            <w:proofErr w:type="spellEnd"/>
            <w:r>
              <w:rPr>
                <w:rFonts w:asciiTheme="minorHAnsi" w:hAnsiTheme="minorHAnsi" w:cstheme="minorHAnsi"/>
              </w:rPr>
              <w:br/>
              <w:t>(</w:t>
            </w:r>
            <w:hyperlink r:id="rId44" w:anchor="_generic_extract_package" w:history="1">
              <w:r w:rsidRPr="009A1859">
                <w:rPr>
                  <w:rStyle w:val="Enlla"/>
                  <w:rFonts w:asciiTheme="minorHAnsi" w:hAnsiTheme="minorHAnsi" w:cstheme="minorHAnsi"/>
                </w:rPr>
                <w:t>RM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416DBC9E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1.1.0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29E9C48E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0826362F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3CF95E33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</w:tr>
      <w:tr w:rsidR="008B7983" w14:paraId="04F5B0A8" w14:textId="77777777" w:rsidTr="0061137D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17326A2E" w14:textId="77777777" w:rsidR="008B7983" w:rsidRDefault="008B7983" w:rsidP="0061137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042016D2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RM EHR </w:t>
            </w:r>
            <w:proofErr w:type="spellStart"/>
            <w:r>
              <w:rPr>
                <w:rFonts w:asciiTheme="minorHAnsi" w:hAnsiTheme="minorHAnsi" w:cstheme="minorHAnsi"/>
              </w:rPr>
              <w:t>Sync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Extract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>(</w:t>
            </w:r>
            <w:hyperlink r:id="rId45" w:anchor="_synchronisation_extracts" w:history="1">
              <w:r w:rsidRPr="009A1859">
                <w:rPr>
                  <w:rStyle w:val="Enlla"/>
                  <w:rFonts w:asciiTheme="minorHAnsi" w:hAnsiTheme="minorHAnsi" w:cstheme="minorHAnsi"/>
                </w:rPr>
                <w:t>RM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5E181AED" w14:textId="77777777" w:rsidR="008B7983" w:rsidRDefault="008B7983" w:rsidP="0061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STABLE</w:t>
            </w:r>
            <w:r>
              <w:rPr>
                <w:rFonts w:asciiTheme="minorHAnsi" w:hAnsiTheme="minorHAnsi" w:cstheme="minorHAnsi"/>
              </w:rPr>
              <w:br/>
              <w:t>1.1.0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5DCDEF7B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4069256A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1CCD2448" w14:textId="77777777" w:rsidR="008B7983" w:rsidRPr="00EA7AB8" w:rsidRDefault="008B7983" w:rsidP="0061137D">
            <w:pPr>
              <w:rPr>
                <w:rFonts w:asciiTheme="minorHAnsi" w:hAnsiTheme="minorHAnsi" w:cstheme="minorHAnsi"/>
              </w:rPr>
            </w:pPr>
          </w:p>
        </w:tc>
      </w:tr>
      <w:tr w:rsidR="008B7983" w:rsidRPr="00C049EC" w14:paraId="305FC3F0" w14:textId="77777777" w:rsidTr="0061137D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6086CFFB" w14:textId="77777777" w:rsidR="008B7983" w:rsidRDefault="008B7983" w:rsidP="0061137D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Features</w:t>
            </w:r>
            <w:proofErr w:type="spellEnd"/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2EE5BDCE" w14:textId="77777777" w:rsidR="008B7983" w:rsidRPr="00C049EC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  <w:r w:rsidRPr="00C049EC">
              <w:rPr>
                <w:rFonts w:asciiTheme="minorHAnsi" w:hAnsiTheme="minorHAnsi" w:cstheme="minorHAnsi"/>
                <w:lang w:val="en-GB"/>
              </w:rPr>
              <w:t>EHR/EHR synchronisation, e.g. betwe</w:t>
            </w:r>
            <w:r>
              <w:rPr>
                <w:rFonts w:asciiTheme="minorHAnsi" w:hAnsiTheme="minorHAnsi" w:cstheme="minorHAnsi"/>
                <w:lang w:val="en-GB"/>
              </w:rPr>
              <w:t>en shared EHR and EMR.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3EAF57B6" w14:textId="77777777" w:rsidR="008B7983" w:rsidRPr="00C049EC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67C4ACB8" w14:textId="77777777" w:rsidR="008B7983" w:rsidRPr="00C049EC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7F22F33E" w14:textId="77777777" w:rsidR="008B7983" w:rsidRPr="00C049EC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7ADAA102" w14:textId="77777777" w:rsidR="008B7983" w:rsidRPr="00C049EC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B7983" w:rsidRPr="00C049EC" w14:paraId="7C4AE63B" w14:textId="77777777" w:rsidTr="0061137D">
        <w:tc>
          <w:tcPr>
            <w:tcW w:w="141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64EC8B8D" w14:textId="77777777" w:rsidR="008B7983" w:rsidRDefault="008B7983" w:rsidP="0061137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61B2975B" w14:textId="77777777" w:rsidR="008B7983" w:rsidRPr="00C049EC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Output selected EHR content to ISO 13606 format, or close.</w:t>
            </w: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14:paraId="1B6576EC" w14:textId="77777777" w:rsidR="008B7983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95B3D7" w:themeColor="accent1" w:themeTint="99"/>
            </w:tcBorders>
          </w:tcPr>
          <w:p w14:paraId="1E8FEEB0" w14:textId="77777777" w:rsidR="008B7983" w:rsidRPr="00C049EC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95B3D7" w:themeColor="accent1" w:themeTint="99"/>
            </w:tcBorders>
          </w:tcPr>
          <w:p w14:paraId="12C49D33" w14:textId="77777777" w:rsidR="008B7983" w:rsidRPr="00C049EC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96" w:type="dxa"/>
            <w:tcBorders>
              <w:bottom w:val="single" w:sz="4" w:space="0" w:color="95B3D7" w:themeColor="accent1" w:themeTint="99"/>
            </w:tcBorders>
          </w:tcPr>
          <w:p w14:paraId="1BCF570A" w14:textId="77777777" w:rsidR="008B7983" w:rsidRPr="00C049EC" w:rsidRDefault="008B7983" w:rsidP="0061137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0DD30AC" w14:textId="77777777" w:rsidR="004B2292" w:rsidRDefault="004B2292" w:rsidP="00E33E19">
      <w:pPr>
        <w:pStyle w:val="Ttol3"/>
        <w:rPr>
          <w:lang w:val="en-GB" w:eastAsia="en-AU"/>
        </w:rPr>
      </w:pPr>
      <w:bookmarkStart w:id="9" w:name="_Toc71556130"/>
      <w:r>
        <w:rPr>
          <w:lang w:val="en-GB" w:eastAsia="en-AU"/>
        </w:rPr>
        <w:lastRenderedPageBreak/>
        <w:t xml:space="preserve">Identity and Access </w:t>
      </w:r>
      <w:r w:rsidRPr="00E33E19">
        <w:t>Management</w:t>
      </w:r>
      <w:r>
        <w:rPr>
          <w:lang w:val="en-GB" w:eastAsia="en-AU"/>
        </w:rPr>
        <w:t xml:space="preserve"> (IAM)</w:t>
      </w:r>
      <w:bookmarkEnd w:id="9"/>
    </w:p>
    <w:p w14:paraId="40A0EFA8" w14:textId="72CE8EAC" w:rsidR="004B2292" w:rsidRPr="00AF201A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indicate product </w:t>
      </w:r>
      <w:r w:rsidR="00297620">
        <w:rPr>
          <w:lang w:val="en-GB" w:eastAsia="en-AU"/>
        </w:rPr>
        <w:t xml:space="preserve">expected </w:t>
      </w:r>
      <w:r>
        <w:rPr>
          <w:lang w:val="en-GB" w:eastAsia="en-AU"/>
        </w:rPr>
        <w:t>support for authentication and access control, including features such as:</w:t>
      </w:r>
    </w:p>
    <w:p w14:paraId="7916CA35" w14:textId="77777777" w:rsidR="004B2292" w:rsidRPr="006C701C" w:rsidRDefault="004B2292" w:rsidP="004B2292">
      <w:pPr>
        <w:pStyle w:val="Pargrafdellista"/>
        <w:numPr>
          <w:ilvl w:val="0"/>
          <w:numId w:val="2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6C701C">
        <w:rPr>
          <w:lang w:val="en-GB" w:eastAsia="en-AU"/>
        </w:rPr>
        <w:t>Authentication methods</w:t>
      </w:r>
      <w:r>
        <w:rPr>
          <w:lang w:val="en-GB" w:eastAsia="en-AU"/>
        </w:rPr>
        <w:t>;</w:t>
      </w:r>
    </w:p>
    <w:p w14:paraId="7A58582C" w14:textId="77777777" w:rsidR="004B2292" w:rsidRPr="006C701C" w:rsidRDefault="004B2292" w:rsidP="004B2292">
      <w:pPr>
        <w:pStyle w:val="Pargrafdellista"/>
        <w:numPr>
          <w:ilvl w:val="0"/>
          <w:numId w:val="2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6C701C">
        <w:rPr>
          <w:lang w:val="en-GB" w:eastAsia="en-AU"/>
        </w:rPr>
        <w:t>SSO support</w:t>
      </w:r>
      <w:r>
        <w:rPr>
          <w:lang w:val="en-GB" w:eastAsia="en-AU"/>
        </w:rPr>
        <w:t>;</w:t>
      </w:r>
    </w:p>
    <w:p w14:paraId="2A3B992E" w14:textId="77777777" w:rsidR="004B2292" w:rsidRPr="006C701C" w:rsidRDefault="004B2292" w:rsidP="004B2292">
      <w:pPr>
        <w:pStyle w:val="Pargrafdellista"/>
        <w:numPr>
          <w:ilvl w:val="0"/>
          <w:numId w:val="2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6C701C">
        <w:rPr>
          <w:lang w:val="en-GB" w:eastAsia="en-AU"/>
        </w:rPr>
        <w:t>Role definition</w:t>
      </w:r>
      <w:r>
        <w:rPr>
          <w:lang w:val="en-GB" w:eastAsia="en-AU"/>
        </w:rPr>
        <w:t>;</w:t>
      </w:r>
    </w:p>
    <w:p w14:paraId="4B7043AA" w14:textId="77777777" w:rsidR="004B2292" w:rsidRPr="006C701C" w:rsidRDefault="004B2292" w:rsidP="004B2292">
      <w:pPr>
        <w:pStyle w:val="Pargrafdellista"/>
        <w:numPr>
          <w:ilvl w:val="0"/>
          <w:numId w:val="2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6C701C">
        <w:rPr>
          <w:lang w:val="en-GB" w:eastAsia="en-AU"/>
        </w:rPr>
        <w:t xml:space="preserve">Authorisation methods, RBAC, ABAC, </w:t>
      </w:r>
      <w:r>
        <w:rPr>
          <w:lang w:val="en-GB" w:eastAsia="en-AU"/>
        </w:rPr>
        <w:t>time-based, other;</w:t>
      </w:r>
    </w:p>
    <w:p w14:paraId="2CE0B550" w14:textId="77777777" w:rsidR="004B2292" w:rsidRDefault="004B2292" w:rsidP="004B2292">
      <w:pPr>
        <w:pStyle w:val="Pargrafdellista"/>
        <w:numPr>
          <w:ilvl w:val="0"/>
          <w:numId w:val="2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6C701C">
        <w:rPr>
          <w:lang w:val="en-GB" w:eastAsia="en-AU"/>
        </w:rPr>
        <w:t xml:space="preserve">Policies: </w:t>
      </w:r>
      <w:r>
        <w:rPr>
          <w:lang w:val="en-GB" w:eastAsia="en-AU"/>
        </w:rPr>
        <w:t>access based on existing care</w:t>
      </w:r>
      <w:r w:rsidRPr="006C701C">
        <w:rPr>
          <w:lang w:val="en-GB" w:eastAsia="en-AU"/>
        </w:rPr>
        <w:t xml:space="preserve"> relationship; emergency</w:t>
      </w:r>
      <w:r>
        <w:rPr>
          <w:lang w:val="en-GB" w:eastAsia="en-AU"/>
        </w:rPr>
        <w:t xml:space="preserve"> access;</w:t>
      </w:r>
    </w:p>
    <w:p w14:paraId="43988EC3" w14:textId="77777777" w:rsidR="004B2292" w:rsidRPr="00334690" w:rsidRDefault="004B2292" w:rsidP="004B2292">
      <w:pPr>
        <w:pStyle w:val="Pargrafdellista"/>
        <w:numPr>
          <w:ilvl w:val="0"/>
          <w:numId w:val="2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>Connection to existing MPI.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B2292" w:rsidRPr="00AF201A" w14:paraId="53DB7260" w14:textId="77777777" w:rsidTr="003719AE">
        <w:tc>
          <w:tcPr>
            <w:tcW w:w="2830" w:type="dxa"/>
            <w:shd w:val="clear" w:color="auto" w:fill="B8CCE4" w:themeFill="accent1" w:themeFillTint="66"/>
          </w:tcPr>
          <w:p w14:paraId="4EA99A5E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5B93E595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B66D0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Identity and Access Management (IAM)</w:t>
            </w:r>
          </w:p>
        </w:tc>
      </w:tr>
      <w:tr w:rsidR="004B2292" w:rsidRPr="00AF201A" w14:paraId="1844FAF7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24BFA046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66745746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163F3679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295C83BD" w14:textId="405FF5FF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C50296">
              <w:rPr>
                <w:rFonts w:asciiTheme="minorHAnsi" w:hAnsiTheme="minorHAnsi" w:cstheme="minorHAnsi"/>
                <w:lang w:val="en-GB" w:eastAsia="en-AU"/>
              </w:rPr>
              <w:t>support</w:t>
            </w:r>
            <w:r w:rsidR="00C50296"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5D36B15D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356ACD21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121972D6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75573C0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2EA6D2E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0F5B338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CE95A3C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F37A968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4485AA72" w14:textId="77777777" w:rsidR="00C50296" w:rsidRDefault="00C50296" w:rsidP="0041254D">
      <w:pPr>
        <w:rPr>
          <w:lang w:val="en-GB" w:eastAsia="en-AU"/>
        </w:rPr>
      </w:pPr>
      <w:bookmarkStart w:id="10" w:name="_Toc71556131"/>
    </w:p>
    <w:p w14:paraId="39DEC586" w14:textId="77777777" w:rsidR="00C50296" w:rsidRDefault="00C50296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r>
        <w:rPr>
          <w:lang w:val="en-GB" w:eastAsia="en-AU"/>
        </w:rPr>
        <w:br w:type="page"/>
      </w:r>
    </w:p>
    <w:p w14:paraId="0A853661" w14:textId="07EB5EBA" w:rsidR="004B2292" w:rsidRDefault="004B2292" w:rsidP="00E33E19">
      <w:pPr>
        <w:pStyle w:val="Ttol3"/>
        <w:rPr>
          <w:lang w:val="en-GB" w:eastAsia="en-AU"/>
        </w:rPr>
      </w:pPr>
      <w:bookmarkStart w:id="11" w:name="_Toc71556132"/>
      <w:bookmarkEnd w:id="10"/>
      <w:r>
        <w:rPr>
          <w:lang w:val="en-GB" w:eastAsia="en-AU"/>
        </w:rPr>
        <w:lastRenderedPageBreak/>
        <w:t xml:space="preserve">EHR / Demographic </w:t>
      </w:r>
      <w:r w:rsidRPr="00E33E19">
        <w:t>Separation</w:t>
      </w:r>
      <w:bookmarkEnd w:id="11"/>
    </w:p>
    <w:p w14:paraId="3383E62E" w14:textId="602D0D04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indicate product </w:t>
      </w:r>
      <w:r w:rsidR="00197839">
        <w:rPr>
          <w:lang w:val="en-GB" w:eastAsia="en-AU"/>
        </w:rPr>
        <w:t>expected</w:t>
      </w:r>
      <w:r w:rsidR="008E4E66">
        <w:rPr>
          <w:lang w:val="en-GB" w:eastAsia="en-AU"/>
        </w:rPr>
        <w:t xml:space="preserve"> </w:t>
      </w:r>
      <w:r>
        <w:rPr>
          <w:lang w:val="en-GB" w:eastAsia="en-AU"/>
        </w:rPr>
        <w:t xml:space="preserve">support for achieving security measures relating to </w:t>
      </w:r>
      <w:proofErr w:type="spellStart"/>
      <w:r>
        <w:rPr>
          <w:lang w:val="en-GB" w:eastAsia="en-AU"/>
        </w:rPr>
        <w:t>identifiability</w:t>
      </w:r>
      <w:proofErr w:type="spellEnd"/>
      <w:r>
        <w:rPr>
          <w:lang w:val="en-GB" w:eastAsia="en-AU"/>
        </w:rPr>
        <w:t xml:space="preserve"> of subject via EHR (i.e. in case of hacking, inappropriate access </w:t>
      </w:r>
      <w:proofErr w:type="spellStart"/>
      <w:r>
        <w:rPr>
          <w:lang w:val="en-GB" w:eastAsia="en-AU"/>
        </w:rPr>
        <w:t>etc</w:t>
      </w:r>
      <w:proofErr w:type="spellEnd"/>
      <w:r>
        <w:rPr>
          <w:lang w:val="en-GB" w:eastAsia="en-AU"/>
        </w:rPr>
        <w:t>). These might include:</w:t>
      </w:r>
    </w:p>
    <w:p w14:paraId="66223C5D" w14:textId="77777777" w:rsidR="004B2292" w:rsidRPr="00B644D5" w:rsidRDefault="004B2292" w:rsidP="004B2292">
      <w:pPr>
        <w:pStyle w:val="Pargrafdellista"/>
        <w:numPr>
          <w:ilvl w:val="0"/>
          <w:numId w:val="25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>Use of EHR id only in EHRs, i.e. no subject identifiers;</w:t>
      </w:r>
    </w:p>
    <w:p w14:paraId="4A72AAD4" w14:textId="77777777" w:rsidR="004B2292" w:rsidRDefault="004B2292" w:rsidP="004B2292">
      <w:pPr>
        <w:pStyle w:val="Pargrafdellista"/>
        <w:numPr>
          <w:ilvl w:val="0"/>
          <w:numId w:val="25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 xml:space="preserve">Use of </w:t>
      </w:r>
      <w:proofErr w:type="gramStart"/>
      <w:r>
        <w:rPr>
          <w:lang w:val="en-GB" w:eastAsia="en-AU"/>
        </w:rPr>
        <w:t>a</w:t>
      </w:r>
      <w:proofErr w:type="gramEnd"/>
      <w:r>
        <w:rPr>
          <w:lang w:val="en-GB" w:eastAsia="en-AU"/>
        </w:rPr>
        <w:t xml:space="preserve"> EHR id / Subject id cross-reference service.</w:t>
      </w:r>
    </w:p>
    <w:p w14:paraId="2C106833" w14:textId="2C472634" w:rsidR="004B2292" w:rsidRPr="00B66D0F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indicate how </w:t>
      </w:r>
      <w:r w:rsidR="008E4E66">
        <w:rPr>
          <w:lang w:val="en-GB" w:eastAsia="en-AU"/>
        </w:rPr>
        <w:t>to</w:t>
      </w:r>
      <w:r>
        <w:rPr>
          <w:lang w:val="en-GB" w:eastAsia="en-AU"/>
        </w:rPr>
        <w:t xml:space="preserve"> determine which EHR relates to a given subject.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B2292" w:rsidRPr="00AF201A" w14:paraId="59E1EBBF" w14:textId="77777777" w:rsidTr="003719AE">
        <w:tc>
          <w:tcPr>
            <w:tcW w:w="2830" w:type="dxa"/>
            <w:shd w:val="clear" w:color="auto" w:fill="B8CCE4" w:themeFill="accent1" w:themeFillTint="66"/>
          </w:tcPr>
          <w:p w14:paraId="0C7A368F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478BD11C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B66D0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EHR / Demographic Separation</w:t>
            </w:r>
          </w:p>
        </w:tc>
      </w:tr>
      <w:tr w:rsidR="004B2292" w:rsidRPr="00AF201A" w14:paraId="3BD6FCC5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4B1DF0A7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56A61095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366CEE33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41ABE6D6" w14:textId="409174C1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7D60AF">
              <w:rPr>
                <w:rFonts w:asciiTheme="minorHAnsi" w:hAnsiTheme="minorHAnsi" w:cstheme="minorHAnsi"/>
                <w:lang w:val="en-GB" w:eastAsia="en-AU"/>
              </w:rPr>
              <w:t>support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7AC36E57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431E5B31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0BFAF844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3613051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12B752FF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DF7BBF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3F360A1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ACECF2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AEE4D76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56190A4E" w14:textId="77777777" w:rsidR="007D60AF" w:rsidRDefault="007D60AF" w:rsidP="0041254D">
      <w:pPr>
        <w:rPr>
          <w:lang w:val="en-GB" w:eastAsia="en-AU"/>
        </w:rPr>
      </w:pPr>
      <w:bookmarkStart w:id="12" w:name="_Toc71556133"/>
    </w:p>
    <w:p w14:paraId="26086F0D" w14:textId="77777777" w:rsidR="007D60AF" w:rsidRDefault="007D60AF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r>
        <w:rPr>
          <w:lang w:val="en-GB" w:eastAsia="en-AU"/>
        </w:rPr>
        <w:br w:type="page"/>
      </w:r>
    </w:p>
    <w:p w14:paraId="7E9D50E5" w14:textId="19AD3CF6" w:rsidR="004B2292" w:rsidRDefault="004B2292" w:rsidP="00E33E19">
      <w:pPr>
        <w:pStyle w:val="Ttol3"/>
        <w:rPr>
          <w:lang w:val="en-GB" w:eastAsia="en-AU"/>
        </w:rPr>
      </w:pPr>
      <w:r>
        <w:rPr>
          <w:lang w:val="en-GB" w:eastAsia="en-AU"/>
        </w:rPr>
        <w:lastRenderedPageBreak/>
        <w:t xml:space="preserve">EHR </w:t>
      </w:r>
      <w:r w:rsidRPr="00E33E19">
        <w:t>Archiving</w:t>
      </w:r>
      <w:bookmarkEnd w:id="12"/>
    </w:p>
    <w:p w14:paraId="7435692F" w14:textId="77777777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EHR archiving is used to store records no longer part of the active population, e.g. for patients who are deceased, moved abroad etc. Archived records </w:t>
      </w:r>
      <w:proofErr w:type="gramStart"/>
      <w:r>
        <w:rPr>
          <w:lang w:val="en-GB" w:eastAsia="en-AU"/>
        </w:rPr>
        <w:t>are normally compressed</w:t>
      </w:r>
      <w:proofErr w:type="gramEnd"/>
      <w:r>
        <w:rPr>
          <w:lang w:val="en-GB" w:eastAsia="en-AU"/>
        </w:rPr>
        <w:t xml:space="preserve">, stored on lower performance media. However, they should remain available for some kinds of access and querying based on minimal meta-data. </w:t>
      </w:r>
    </w:p>
    <w:p w14:paraId="401123FD" w14:textId="158FCAE7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product </w:t>
      </w:r>
      <w:r w:rsidR="00CD191A">
        <w:rPr>
          <w:lang w:val="en-GB" w:eastAsia="en-AU"/>
        </w:rPr>
        <w:t xml:space="preserve">expected </w:t>
      </w:r>
      <w:r>
        <w:rPr>
          <w:lang w:val="en-GB" w:eastAsia="en-AU"/>
        </w:rPr>
        <w:t>support for EHR archiving.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B2292" w:rsidRPr="00AF201A" w14:paraId="7422ADC5" w14:textId="77777777" w:rsidTr="003719AE">
        <w:tc>
          <w:tcPr>
            <w:tcW w:w="2830" w:type="dxa"/>
            <w:shd w:val="clear" w:color="auto" w:fill="B8CCE4" w:themeFill="accent1" w:themeFillTint="66"/>
          </w:tcPr>
          <w:p w14:paraId="6C9E7ABF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16D7E96D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B66D0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 xml:space="preserve">EHR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Archiving</w:t>
            </w:r>
          </w:p>
        </w:tc>
      </w:tr>
      <w:tr w:rsidR="004B2292" w:rsidRPr="00AF201A" w14:paraId="0356F8FB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71716117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25A69962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68BF766C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3A9A6763" w14:textId="419670AE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63400E">
              <w:rPr>
                <w:rFonts w:asciiTheme="minorHAnsi" w:hAnsiTheme="minorHAnsi" w:cstheme="minorHAnsi"/>
                <w:lang w:val="en-GB" w:eastAsia="en-AU"/>
              </w:rPr>
              <w:t>support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507D0F44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37D14862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142EFB75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69717265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403E840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95CCE20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85C6E94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D0AEC25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712331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03FBA0C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076F51D8" w14:textId="77777777" w:rsidR="007D60AF" w:rsidRDefault="007D60AF" w:rsidP="0041254D">
      <w:pPr>
        <w:rPr>
          <w:lang w:val="en-GB" w:eastAsia="en-AU"/>
        </w:rPr>
      </w:pPr>
      <w:bookmarkStart w:id="13" w:name="_Toc71556134"/>
    </w:p>
    <w:p w14:paraId="1FC855E6" w14:textId="77777777" w:rsidR="007D60AF" w:rsidRDefault="007D60AF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r>
        <w:rPr>
          <w:lang w:val="en-GB" w:eastAsia="en-AU"/>
        </w:rPr>
        <w:br w:type="page"/>
      </w:r>
    </w:p>
    <w:p w14:paraId="72D2B243" w14:textId="54A3823E" w:rsidR="004B2292" w:rsidRDefault="004B2292" w:rsidP="00E33E19">
      <w:pPr>
        <w:pStyle w:val="Ttol3"/>
        <w:rPr>
          <w:lang w:val="en-GB" w:eastAsia="en-AU"/>
        </w:rPr>
      </w:pPr>
      <w:r>
        <w:rPr>
          <w:lang w:val="en-GB" w:eastAsia="en-AU"/>
        </w:rPr>
        <w:lastRenderedPageBreak/>
        <w:t xml:space="preserve">ECA Rules, CDS Hooks, </w:t>
      </w:r>
      <w:r w:rsidRPr="00E33E19">
        <w:t>Notifications</w:t>
      </w:r>
      <w:bookmarkEnd w:id="13"/>
    </w:p>
    <w:p w14:paraId="180DAC4E" w14:textId="4E99D5B9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product </w:t>
      </w:r>
      <w:r w:rsidR="00CD191A">
        <w:rPr>
          <w:lang w:val="en-GB" w:eastAsia="en-AU"/>
        </w:rPr>
        <w:t xml:space="preserve">expected </w:t>
      </w:r>
      <w:r>
        <w:rPr>
          <w:lang w:val="en-GB" w:eastAsia="en-AU"/>
        </w:rPr>
        <w:t xml:space="preserve">support for defining Event-Condition-Action (ECA) rules or similar that will trigger on specific API operations, such as open record, commit or read, with specific content, e.g. a Composition containing a positive </w:t>
      </w:r>
      <w:proofErr w:type="spellStart"/>
      <w:r>
        <w:rPr>
          <w:lang w:val="en-GB" w:eastAsia="en-AU"/>
        </w:rPr>
        <w:t>Covid</w:t>
      </w:r>
      <w:proofErr w:type="spellEnd"/>
      <w:r>
        <w:rPr>
          <w:lang w:val="en-GB" w:eastAsia="en-AU"/>
        </w:rPr>
        <w:t xml:space="preserve"> diagnosis, lab result with MRSA positive result etc. Other possible uses include triggering Clinical Decision Support (CDS) for specific patients. Describe what actions are </w:t>
      </w:r>
      <w:r w:rsidR="00A33F86">
        <w:rPr>
          <w:lang w:val="en-GB" w:eastAsia="en-AU"/>
        </w:rPr>
        <w:t xml:space="preserve">going to be </w:t>
      </w:r>
      <w:r>
        <w:rPr>
          <w:lang w:val="en-GB" w:eastAsia="en-AU"/>
        </w:rPr>
        <w:t>possible, e.g. to generate notifications to external applications, users etc.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B2292" w:rsidRPr="00AF201A" w14:paraId="598B4DE6" w14:textId="77777777" w:rsidTr="003719AE">
        <w:tc>
          <w:tcPr>
            <w:tcW w:w="2830" w:type="dxa"/>
            <w:shd w:val="clear" w:color="auto" w:fill="B8CCE4" w:themeFill="accent1" w:themeFillTint="66"/>
          </w:tcPr>
          <w:p w14:paraId="5F97D878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5F584CE8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78669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ECA Rules, CDS Hooks, Notifications</w:t>
            </w:r>
          </w:p>
        </w:tc>
      </w:tr>
      <w:tr w:rsidR="004B2292" w:rsidRPr="00AF201A" w14:paraId="1D8D4BBD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503866CA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1ECC455A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5D260E0C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509F546C" w14:textId="685ACF7C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63400E">
              <w:rPr>
                <w:rFonts w:asciiTheme="minorHAnsi" w:hAnsiTheme="minorHAnsi" w:cstheme="minorHAnsi"/>
                <w:lang w:val="en-GB" w:eastAsia="en-AU"/>
              </w:rPr>
              <w:t>support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0B768702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09350723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17F5D6A7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4D38748C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09DBFB5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745582C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A547298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4BCE63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DD7CFC0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B49CC71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525F7566" w14:textId="77777777" w:rsidR="004B2292" w:rsidRPr="00786698" w:rsidRDefault="004B2292" w:rsidP="004B2292">
      <w:pPr>
        <w:rPr>
          <w:rFonts w:cs="Arial"/>
          <w:sz w:val="28"/>
          <w:szCs w:val="28"/>
          <w:lang w:val="en-GB" w:eastAsia="en-AU"/>
        </w:rPr>
      </w:pPr>
      <w:r w:rsidRPr="00786698">
        <w:rPr>
          <w:lang w:val="en-GB"/>
        </w:rPr>
        <w:br w:type="page"/>
      </w:r>
    </w:p>
    <w:p w14:paraId="33279FEC" w14:textId="77777777" w:rsidR="004B2292" w:rsidRDefault="004B2292" w:rsidP="00E33E19">
      <w:pPr>
        <w:pStyle w:val="Ttol2"/>
        <w:rPr>
          <w:lang w:val="en-GB"/>
        </w:rPr>
      </w:pPr>
      <w:bookmarkStart w:id="14" w:name="_Toc71556135"/>
      <w:r>
        <w:rPr>
          <w:lang w:val="en-GB"/>
        </w:rPr>
        <w:lastRenderedPageBreak/>
        <w:t xml:space="preserve">Platform Environment – Related </w:t>
      </w:r>
      <w:r w:rsidRPr="00E33E19">
        <w:t>Components</w:t>
      </w:r>
      <w:bookmarkEnd w:id="14"/>
    </w:p>
    <w:p w14:paraId="122F00B8" w14:textId="7ED6C480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Platform components that </w:t>
      </w:r>
      <w:proofErr w:type="gramStart"/>
      <w:r w:rsidRPr="001A11F2">
        <w:rPr>
          <w:i/>
          <w:iCs/>
          <w:lang w:val="en-GB" w:eastAsia="en-AU"/>
        </w:rPr>
        <w:t>might be</w:t>
      </w:r>
      <w:r>
        <w:rPr>
          <w:lang w:val="en-GB" w:eastAsia="en-AU"/>
        </w:rPr>
        <w:t xml:space="preserve"> supplied</w:t>
      </w:r>
      <w:proofErr w:type="gramEnd"/>
      <w:r>
        <w:rPr>
          <w:lang w:val="en-GB" w:eastAsia="en-AU"/>
        </w:rPr>
        <w:t xml:space="preserve"> as part of the vendor </w:t>
      </w:r>
      <w:r w:rsidR="00A33F86">
        <w:rPr>
          <w:lang w:val="en-GB" w:eastAsia="en-AU"/>
        </w:rPr>
        <w:t>proposal</w:t>
      </w:r>
      <w:r>
        <w:rPr>
          <w:lang w:val="en-GB" w:eastAsia="en-AU"/>
        </w:rPr>
        <w:t>, and/or for which the product has a standard integration.</w:t>
      </w:r>
    </w:p>
    <w:p w14:paraId="303B6079" w14:textId="77777777" w:rsidR="004B2292" w:rsidRDefault="004B2292" w:rsidP="00E33E19">
      <w:pPr>
        <w:pStyle w:val="Ttol3"/>
        <w:rPr>
          <w:lang w:val="en-GB" w:eastAsia="en-AU"/>
        </w:rPr>
      </w:pPr>
      <w:bookmarkStart w:id="15" w:name="_Toc71556136"/>
      <w:r w:rsidRPr="00E33E19">
        <w:t>Terminology</w:t>
      </w:r>
      <w:r>
        <w:rPr>
          <w:lang w:val="en-GB" w:eastAsia="en-AU"/>
        </w:rPr>
        <w:t xml:space="preserve"> Facilities</w:t>
      </w:r>
      <w:bookmarkEnd w:id="15"/>
    </w:p>
    <w:p w14:paraId="70F0BC53" w14:textId="21865ECE" w:rsidR="004B2292" w:rsidRPr="00560FDD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product </w:t>
      </w:r>
      <w:r w:rsidR="00570424">
        <w:rPr>
          <w:lang w:val="en-GB" w:eastAsia="en-AU"/>
        </w:rPr>
        <w:t xml:space="preserve">expected </w:t>
      </w:r>
      <w:r>
        <w:rPr>
          <w:lang w:val="en-GB" w:eastAsia="en-AU"/>
        </w:rPr>
        <w:t xml:space="preserve">support for a Terminology Service, either via integration with a 3rd-party product, or as part of the main product. Include any of the following details relevant to your product’s </w:t>
      </w:r>
      <w:r w:rsidR="00570424">
        <w:rPr>
          <w:lang w:val="en-GB" w:eastAsia="en-AU"/>
        </w:rPr>
        <w:t xml:space="preserve">expected </w:t>
      </w:r>
      <w:r>
        <w:rPr>
          <w:lang w:val="en-GB" w:eastAsia="en-AU"/>
        </w:rPr>
        <w:t>support for terminology.</w:t>
      </w:r>
    </w:p>
    <w:p w14:paraId="5E75A919" w14:textId="77777777" w:rsidR="004B2292" w:rsidRPr="00B644D5" w:rsidRDefault="004B2292" w:rsidP="004B2292">
      <w:pPr>
        <w:pStyle w:val="Pargrafdellista"/>
        <w:numPr>
          <w:ilvl w:val="0"/>
          <w:numId w:val="24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B644D5">
        <w:rPr>
          <w:lang w:val="en-GB" w:eastAsia="en-AU"/>
        </w:rPr>
        <w:t>API</w:t>
      </w:r>
    </w:p>
    <w:p w14:paraId="62E5021D" w14:textId="77777777" w:rsidR="004B2292" w:rsidRPr="00B644D5" w:rsidRDefault="004B2292" w:rsidP="004B2292">
      <w:pPr>
        <w:pStyle w:val="Pargrafdellista"/>
        <w:numPr>
          <w:ilvl w:val="0"/>
          <w:numId w:val="24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B644D5">
        <w:rPr>
          <w:lang w:val="en-GB" w:eastAsia="en-AU"/>
        </w:rPr>
        <w:t>Meta-model</w:t>
      </w:r>
    </w:p>
    <w:p w14:paraId="068F112B" w14:textId="77777777" w:rsidR="004B2292" w:rsidRPr="00B644D5" w:rsidRDefault="004B2292" w:rsidP="004B2292">
      <w:pPr>
        <w:pStyle w:val="Pargrafdellista"/>
        <w:numPr>
          <w:ilvl w:val="0"/>
          <w:numId w:val="24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B644D5">
        <w:rPr>
          <w:lang w:val="en-GB" w:eastAsia="en-AU"/>
        </w:rPr>
        <w:t>Managing provisioning from source deliveries</w:t>
      </w:r>
    </w:p>
    <w:p w14:paraId="3992510C" w14:textId="77777777" w:rsidR="004B2292" w:rsidRPr="00B644D5" w:rsidRDefault="004B2292" w:rsidP="004B2292">
      <w:pPr>
        <w:pStyle w:val="Pargrafdellista"/>
        <w:numPr>
          <w:ilvl w:val="0"/>
          <w:numId w:val="24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B644D5">
        <w:rPr>
          <w:lang w:val="en-GB" w:eastAsia="en-AU"/>
        </w:rPr>
        <w:t>Version management</w:t>
      </w:r>
    </w:p>
    <w:p w14:paraId="3D3C1C91" w14:textId="77777777" w:rsidR="004B2292" w:rsidRPr="00B644D5" w:rsidRDefault="004B2292" w:rsidP="004B2292">
      <w:pPr>
        <w:pStyle w:val="Pargrafdellista"/>
        <w:numPr>
          <w:ilvl w:val="0"/>
          <w:numId w:val="24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B644D5">
        <w:rPr>
          <w:lang w:val="en-GB" w:eastAsia="en-AU"/>
        </w:rPr>
        <w:t>Admin dashboard</w:t>
      </w:r>
    </w:p>
    <w:p w14:paraId="4620AD09" w14:textId="77777777" w:rsidR="004B2292" w:rsidRPr="00B644D5" w:rsidRDefault="004B2292" w:rsidP="004B2292">
      <w:pPr>
        <w:pStyle w:val="Pargrafdellista"/>
        <w:numPr>
          <w:ilvl w:val="0"/>
          <w:numId w:val="24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B644D5">
        <w:rPr>
          <w:lang w:val="en-GB" w:eastAsia="en-AU"/>
        </w:rPr>
        <w:t>Subset definition and maintenance</w:t>
      </w:r>
    </w:p>
    <w:p w14:paraId="6E9AFB3F" w14:textId="77777777" w:rsidR="004B2292" w:rsidRDefault="004B2292" w:rsidP="004B2292">
      <w:pPr>
        <w:pStyle w:val="Pargrafdellista"/>
        <w:numPr>
          <w:ilvl w:val="0"/>
          <w:numId w:val="24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B644D5">
        <w:rPr>
          <w:lang w:val="en-GB" w:eastAsia="en-AU"/>
        </w:rPr>
        <w:t>Language support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B2292" w:rsidRPr="00AF201A" w14:paraId="05AEBA66" w14:textId="77777777" w:rsidTr="003719AE">
        <w:tc>
          <w:tcPr>
            <w:tcW w:w="2830" w:type="dxa"/>
            <w:shd w:val="clear" w:color="auto" w:fill="B8CCE4" w:themeFill="accent1" w:themeFillTint="66"/>
          </w:tcPr>
          <w:p w14:paraId="4AA59CF1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4E82A989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Terminology Facilities</w:t>
            </w:r>
          </w:p>
        </w:tc>
      </w:tr>
      <w:tr w:rsidR="004B2292" w:rsidRPr="00AF201A" w14:paraId="66BDEB98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1B31956D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583E3D2E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5C18D44D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1F0416EA" w14:textId="103D5764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63400E">
              <w:rPr>
                <w:rFonts w:asciiTheme="minorHAnsi" w:hAnsiTheme="minorHAnsi" w:cstheme="minorHAnsi"/>
                <w:lang w:val="en-GB" w:eastAsia="en-AU"/>
              </w:rPr>
              <w:t>support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7AEFC9AC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022BBA1A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3F9581E3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65A4BB3A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7BAF912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95FC93A" w14:textId="0E820DE2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E5B58F7" w14:textId="0170D6FB" w:rsidR="00621E6A" w:rsidRDefault="00621E6A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34611F6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4B682B13" w14:textId="77777777" w:rsidR="00E33E19" w:rsidRDefault="00E33E19" w:rsidP="00895EFC">
      <w:pPr>
        <w:pStyle w:val="Ttol3"/>
        <w:numPr>
          <w:ilvl w:val="0"/>
          <w:numId w:val="0"/>
        </w:numPr>
        <w:ind w:left="720"/>
        <w:rPr>
          <w:lang w:val="en-GB" w:eastAsia="en-AU"/>
        </w:rPr>
      </w:pPr>
      <w:bookmarkStart w:id="16" w:name="_Toc71556137"/>
    </w:p>
    <w:p w14:paraId="754D7DA4" w14:textId="77777777" w:rsidR="00E33E19" w:rsidRDefault="00E33E19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r>
        <w:rPr>
          <w:lang w:val="en-GB" w:eastAsia="en-AU"/>
        </w:rPr>
        <w:br w:type="page"/>
      </w:r>
    </w:p>
    <w:p w14:paraId="3FF5260D" w14:textId="77777777" w:rsidR="003900DD" w:rsidRDefault="003900DD" w:rsidP="003900DD">
      <w:pPr>
        <w:pStyle w:val="Ttol3"/>
        <w:rPr>
          <w:lang w:val="en-GB" w:eastAsia="en-AU"/>
        </w:rPr>
      </w:pPr>
      <w:r>
        <w:rPr>
          <w:lang w:val="en-GB" w:eastAsia="en-AU"/>
        </w:rPr>
        <w:lastRenderedPageBreak/>
        <w:t>System Log</w:t>
      </w:r>
    </w:p>
    <w:p w14:paraId="3AC1A25B" w14:textId="77777777" w:rsidR="003900DD" w:rsidRDefault="003900DD" w:rsidP="003900DD">
      <w:pPr>
        <w:rPr>
          <w:lang w:val="en-GB" w:eastAsia="en-AU"/>
        </w:rPr>
      </w:pPr>
      <w:r>
        <w:rPr>
          <w:lang w:val="en-GB" w:eastAsia="en-AU"/>
        </w:rPr>
        <w:t xml:space="preserve">The System Log is an important platform component with which any or all user interactions with the system </w:t>
      </w:r>
      <w:proofErr w:type="gramStart"/>
      <w:r>
        <w:rPr>
          <w:lang w:val="en-GB" w:eastAsia="en-AU"/>
        </w:rPr>
        <w:t>are logged</w:t>
      </w:r>
      <w:proofErr w:type="gramEnd"/>
      <w:r>
        <w:rPr>
          <w:lang w:val="en-GB" w:eastAsia="en-AU"/>
        </w:rPr>
        <w:t>, including reads, writes, deletes, querying etc. It supports medico-legal and GDPR (privacy) needs.</w:t>
      </w:r>
    </w:p>
    <w:p w14:paraId="317E4A89" w14:textId="77777777" w:rsidR="003900DD" w:rsidRPr="00265448" w:rsidRDefault="003900DD" w:rsidP="003900DD">
      <w:pPr>
        <w:rPr>
          <w:lang w:val="en-GB" w:eastAsia="en-AU"/>
        </w:rPr>
      </w:pPr>
      <w:r>
        <w:rPr>
          <w:lang w:val="en-GB" w:eastAsia="en-AU"/>
        </w:rPr>
        <w:t xml:space="preserve">Please describe product expected support for System Log, either via integration with a 3rd-party product, or as part of the main product. </w:t>
      </w:r>
      <w:r w:rsidRPr="00265448">
        <w:rPr>
          <w:lang w:val="en-GB" w:eastAsia="en-AU"/>
        </w:rPr>
        <w:t>API</w:t>
      </w:r>
    </w:p>
    <w:p w14:paraId="54FE3C90" w14:textId="77777777" w:rsidR="003900DD" w:rsidRPr="00265448" w:rsidRDefault="003900DD" w:rsidP="003900DD">
      <w:pPr>
        <w:pStyle w:val="Pargrafdellista"/>
        <w:numPr>
          <w:ilvl w:val="0"/>
          <w:numId w:val="22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265448">
        <w:rPr>
          <w:lang w:val="en-GB" w:eastAsia="en-AU"/>
        </w:rPr>
        <w:t>Record definition</w:t>
      </w:r>
    </w:p>
    <w:p w14:paraId="38665580" w14:textId="77777777" w:rsidR="003900DD" w:rsidRPr="00265448" w:rsidRDefault="003900DD" w:rsidP="003900DD">
      <w:pPr>
        <w:pStyle w:val="Pargrafdellista"/>
        <w:numPr>
          <w:ilvl w:val="0"/>
          <w:numId w:val="22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265448">
        <w:rPr>
          <w:lang w:val="en-GB" w:eastAsia="en-AU"/>
        </w:rPr>
        <w:t>Querying &amp; reporting</w:t>
      </w:r>
    </w:p>
    <w:p w14:paraId="48EAECA3" w14:textId="77777777" w:rsidR="003900DD" w:rsidRPr="00265448" w:rsidRDefault="003900DD" w:rsidP="003900DD">
      <w:pPr>
        <w:pStyle w:val="Pargrafdellista"/>
        <w:numPr>
          <w:ilvl w:val="0"/>
          <w:numId w:val="22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265448">
        <w:rPr>
          <w:lang w:val="en-GB" w:eastAsia="en-AU"/>
        </w:rPr>
        <w:t>Security</w:t>
      </w:r>
    </w:p>
    <w:p w14:paraId="7784FA95" w14:textId="77777777" w:rsidR="003900DD" w:rsidRDefault="003900DD" w:rsidP="003900DD">
      <w:pPr>
        <w:pStyle w:val="Pargrafdellista"/>
        <w:numPr>
          <w:ilvl w:val="0"/>
          <w:numId w:val="22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265448">
        <w:rPr>
          <w:lang w:val="en-GB" w:eastAsia="en-AU"/>
        </w:rPr>
        <w:t>Dashboard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3900DD" w:rsidRPr="00AF201A" w14:paraId="4E06B3D5" w14:textId="77777777" w:rsidTr="0061137D">
        <w:tc>
          <w:tcPr>
            <w:tcW w:w="2830" w:type="dxa"/>
            <w:shd w:val="clear" w:color="auto" w:fill="B8CCE4" w:themeFill="accent1" w:themeFillTint="66"/>
          </w:tcPr>
          <w:p w14:paraId="438E305F" w14:textId="77777777" w:rsidR="003900DD" w:rsidRPr="00AF201A" w:rsidRDefault="003900DD" w:rsidP="0061137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40E28B4C" w14:textId="77777777" w:rsidR="003900DD" w:rsidRPr="00B66D0F" w:rsidRDefault="003900DD" w:rsidP="0061137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System Log</w:t>
            </w:r>
          </w:p>
        </w:tc>
      </w:tr>
      <w:tr w:rsidR="003900DD" w:rsidRPr="00AF201A" w14:paraId="5B09BAAD" w14:textId="77777777" w:rsidTr="0061137D">
        <w:tc>
          <w:tcPr>
            <w:tcW w:w="2830" w:type="dxa"/>
            <w:shd w:val="clear" w:color="auto" w:fill="DBE5F1" w:themeFill="accent1" w:themeFillTint="33"/>
          </w:tcPr>
          <w:p w14:paraId="722DC852" w14:textId="77777777" w:rsidR="003900DD" w:rsidRPr="00AF201A" w:rsidRDefault="003900DD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616AD8BD" w14:textId="77777777" w:rsidR="003900DD" w:rsidRPr="00AF201A" w:rsidRDefault="003900DD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3900DD" w:rsidRPr="00AF201A" w14:paraId="0B9E2E1F" w14:textId="77777777" w:rsidTr="0061137D">
        <w:tc>
          <w:tcPr>
            <w:tcW w:w="2830" w:type="dxa"/>
            <w:shd w:val="clear" w:color="auto" w:fill="DBE5F1" w:themeFill="accent1" w:themeFillTint="33"/>
          </w:tcPr>
          <w:p w14:paraId="1F4B6DE5" w14:textId="77777777" w:rsidR="003900DD" w:rsidRPr="00AF201A" w:rsidRDefault="003900DD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t>support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2BC3A503" w14:textId="77777777" w:rsidR="003900DD" w:rsidRPr="00AF201A" w:rsidRDefault="003900DD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3900DD" w:rsidRPr="00AF201A" w14:paraId="432413E6" w14:textId="77777777" w:rsidTr="0061137D">
        <w:tc>
          <w:tcPr>
            <w:tcW w:w="2830" w:type="dxa"/>
            <w:shd w:val="clear" w:color="auto" w:fill="DBE5F1" w:themeFill="accent1" w:themeFillTint="33"/>
          </w:tcPr>
          <w:p w14:paraId="4E5C206C" w14:textId="77777777" w:rsidR="003900DD" w:rsidRPr="00334690" w:rsidRDefault="003900DD" w:rsidP="0061137D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3F549BD0" w14:textId="77777777" w:rsidR="003900DD" w:rsidRDefault="003900DD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2BEA4677" w14:textId="264DDE52" w:rsidR="003900DD" w:rsidRDefault="003900DD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456A8E3" w14:textId="5B99CFAD" w:rsidR="00621E6A" w:rsidRDefault="00621E6A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6C0F711" w14:textId="23D30B23" w:rsidR="00621E6A" w:rsidRDefault="00621E6A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26A8EEA" w14:textId="2CF9A4BD" w:rsidR="00621E6A" w:rsidRDefault="00621E6A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031B890" w14:textId="77777777" w:rsidR="00621E6A" w:rsidRDefault="00621E6A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59E1D25" w14:textId="77777777" w:rsidR="003900DD" w:rsidRDefault="003900DD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DD0ED15" w14:textId="77777777" w:rsidR="003900DD" w:rsidRPr="00AF201A" w:rsidRDefault="003900DD" w:rsidP="0061137D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5A1C2D27" w14:textId="77777777" w:rsidR="003900DD" w:rsidRDefault="003900DD" w:rsidP="003900DD">
      <w:pPr>
        <w:rPr>
          <w:lang w:val="en-GB" w:eastAsia="en-AU"/>
        </w:rPr>
      </w:pPr>
    </w:p>
    <w:p w14:paraId="05FD1FC4" w14:textId="77777777" w:rsidR="003900DD" w:rsidRDefault="003900DD" w:rsidP="003900DD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r>
        <w:rPr>
          <w:lang w:val="en-GB" w:eastAsia="en-AU"/>
        </w:rPr>
        <w:br w:type="page"/>
      </w:r>
    </w:p>
    <w:bookmarkEnd w:id="16"/>
    <w:p w14:paraId="628F1F9B" w14:textId="6024466A" w:rsidR="004B2292" w:rsidRDefault="003900DD" w:rsidP="00895EFC">
      <w:pPr>
        <w:pStyle w:val="Ttol3"/>
        <w:rPr>
          <w:lang w:val="en-GB" w:eastAsia="en-AU"/>
        </w:rPr>
      </w:pPr>
      <w:r>
        <w:rPr>
          <w:lang w:val="en-GB" w:eastAsia="en-AU"/>
        </w:rPr>
        <w:lastRenderedPageBreak/>
        <w:t>EHR/EMR Synchronisation</w:t>
      </w:r>
    </w:p>
    <w:p w14:paraId="27BC64F0" w14:textId="471F3A10" w:rsidR="004B2292" w:rsidRDefault="003900DD" w:rsidP="004B2292">
      <w:pPr>
        <w:rPr>
          <w:lang w:val="en-GB" w:eastAsia="en-AU"/>
        </w:rPr>
      </w:pPr>
      <w:r>
        <w:rPr>
          <w:lang w:val="en-GB" w:eastAsia="en-AU"/>
        </w:rPr>
        <w:t xml:space="preserve">Synchronisation between acute setting EMR systems and the </w:t>
      </w:r>
      <w:proofErr w:type="spellStart"/>
      <w:r w:rsidR="00F35F1F">
        <w:rPr>
          <w:lang w:val="en-GB" w:eastAsia="en-AU"/>
        </w:rPr>
        <w:t>catalan</w:t>
      </w:r>
      <w:proofErr w:type="spellEnd"/>
      <w:r>
        <w:rPr>
          <w:lang w:val="en-GB" w:eastAsia="en-AU"/>
        </w:rPr>
        <w:t xml:space="preserve"> EHR is important for patient safety and accuracy in care, and relies on synchronisation of e.g. medications list, allergies list, problem list, care plan, procedures performed, recent lab results etc</w:t>
      </w:r>
      <w:r w:rsidR="004B2292">
        <w:rPr>
          <w:lang w:val="en-GB" w:eastAsia="en-AU"/>
        </w:rPr>
        <w:t>.</w:t>
      </w:r>
    </w:p>
    <w:p w14:paraId="0B8AB1CF" w14:textId="446B1C86" w:rsidR="004B2292" w:rsidRDefault="004B2292" w:rsidP="003900DD">
      <w:pPr>
        <w:rPr>
          <w:lang w:val="en-GB" w:eastAsia="en-AU"/>
        </w:rPr>
      </w:pPr>
      <w:r>
        <w:rPr>
          <w:lang w:val="en-GB" w:eastAsia="en-AU"/>
        </w:rPr>
        <w:t xml:space="preserve">Please describe </w:t>
      </w:r>
      <w:r w:rsidR="003900DD">
        <w:rPr>
          <w:lang w:val="en-GB" w:eastAsia="en-AU"/>
        </w:rPr>
        <w:t>the architectural approach within the product or on the roadmap for EHR/EMR synchronisation.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B2292" w:rsidRPr="00AF201A" w14:paraId="63F98776" w14:textId="77777777" w:rsidTr="003719AE">
        <w:tc>
          <w:tcPr>
            <w:tcW w:w="2830" w:type="dxa"/>
            <w:shd w:val="clear" w:color="auto" w:fill="B8CCE4" w:themeFill="accent1" w:themeFillTint="66"/>
          </w:tcPr>
          <w:p w14:paraId="62D412DC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7CE478C1" w14:textId="07B0B42F" w:rsidR="004B2292" w:rsidRPr="00B66D0F" w:rsidRDefault="00AD5556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EHR / EMR Synchronisation</w:t>
            </w:r>
          </w:p>
        </w:tc>
      </w:tr>
      <w:tr w:rsidR="004B2292" w:rsidRPr="00AF201A" w14:paraId="0CFAAB98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76CEA3BD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706C7CBF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5CDBF770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0795919B" w14:textId="404A9480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7E6504">
              <w:rPr>
                <w:rFonts w:asciiTheme="minorHAnsi" w:hAnsiTheme="minorHAnsi" w:cstheme="minorHAnsi"/>
                <w:lang w:val="en-GB" w:eastAsia="en-AU"/>
              </w:rPr>
              <w:t>support</w:t>
            </w:r>
            <w:r w:rsidR="007E6504"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0FFFA14E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1412654D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7DB0762D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75B28B2A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5D91BCF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B0B79E5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2500D13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3B67F0AF" w14:textId="77777777" w:rsidR="007E6504" w:rsidRDefault="007E6504" w:rsidP="0041254D">
      <w:pPr>
        <w:rPr>
          <w:lang w:val="en-GB" w:eastAsia="en-AU"/>
        </w:rPr>
      </w:pPr>
      <w:bookmarkStart w:id="17" w:name="_Toc71556138"/>
    </w:p>
    <w:p w14:paraId="34DDD756" w14:textId="77777777" w:rsidR="007E6504" w:rsidRDefault="007E6504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r>
        <w:rPr>
          <w:lang w:val="en-GB" w:eastAsia="en-AU"/>
        </w:rPr>
        <w:br w:type="page"/>
      </w:r>
    </w:p>
    <w:p w14:paraId="20C4F4D2" w14:textId="1D893C5F" w:rsidR="004B2292" w:rsidRDefault="004B2292" w:rsidP="00E33E19">
      <w:pPr>
        <w:pStyle w:val="Ttol3"/>
        <w:rPr>
          <w:lang w:val="en-GB" w:eastAsia="en-AU"/>
        </w:rPr>
      </w:pPr>
      <w:r>
        <w:rPr>
          <w:lang w:val="en-GB" w:eastAsia="en-AU"/>
        </w:rPr>
        <w:lastRenderedPageBreak/>
        <w:t>Extended Querying</w:t>
      </w:r>
      <w:bookmarkEnd w:id="17"/>
    </w:p>
    <w:p w14:paraId="3EF0D875" w14:textId="3F05669E" w:rsidR="004B2292" w:rsidRPr="002E776C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product </w:t>
      </w:r>
      <w:r w:rsidR="00894BBA">
        <w:rPr>
          <w:lang w:val="en-GB" w:eastAsia="en-AU"/>
        </w:rPr>
        <w:t xml:space="preserve">expected </w:t>
      </w:r>
      <w:r>
        <w:rPr>
          <w:lang w:val="en-GB" w:eastAsia="en-AU"/>
        </w:rPr>
        <w:t xml:space="preserve">support for querying beyond standard </w:t>
      </w:r>
      <w:proofErr w:type="spellStart"/>
      <w:r>
        <w:rPr>
          <w:lang w:val="en-GB" w:eastAsia="en-AU"/>
        </w:rPr>
        <w:t>openEHR</w:t>
      </w:r>
      <w:proofErr w:type="spellEnd"/>
      <w:r>
        <w:rPr>
          <w:lang w:val="en-GB" w:eastAsia="en-AU"/>
        </w:rPr>
        <w:t xml:space="preserve"> AQL, potentially including:</w:t>
      </w:r>
    </w:p>
    <w:p w14:paraId="38ACD4E0" w14:textId="77777777" w:rsidR="004B2292" w:rsidRDefault="004B2292" w:rsidP="004B2292">
      <w:pPr>
        <w:pStyle w:val="Pargrafdellista"/>
        <w:numPr>
          <w:ilvl w:val="0"/>
          <w:numId w:val="26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>Other query languages;</w:t>
      </w:r>
    </w:p>
    <w:p w14:paraId="596F5D15" w14:textId="77777777" w:rsidR="004B2292" w:rsidRPr="00881E07" w:rsidRDefault="004B2292" w:rsidP="004B2292">
      <w:pPr>
        <w:pStyle w:val="Pargrafdellista"/>
        <w:numPr>
          <w:ilvl w:val="0"/>
          <w:numId w:val="26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881E07">
        <w:rPr>
          <w:lang w:val="en-GB" w:eastAsia="en-AU"/>
        </w:rPr>
        <w:t>Free text search</w:t>
      </w:r>
      <w:r>
        <w:rPr>
          <w:lang w:val="en-GB" w:eastAsia="en-AU"/>
        </w:rPr>
        <w:t>;</w:t>
      </w:r>
    </w:p>
    <w:p w14:paraId="2052C1F4" w14:textId="77777777" w:rsidR="004B2292" w:rsidRPr="00881E07" w:rsidRDefault="004B2292" w:rsidP="004B2292">
      <w:pPr>
        <w:pStyle w:val="Pargrafdellista"/>
        <w:numPr>
          <w:ilvl w:val="0"/>
          <w:numId w:val="26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881E07">
        <w:rPr>
          <w:lang w:val="en-GB" w:eastAsia="en-AU"/>
        </w:rPr>
        <w:t>Tag</w:t>
      </w:r>
      <w:r>
        <w:rPr>
          <w:lang w:val="en-GB" w:eastAsia="en-AU"/>
        </w:rPr>
        <w:t>- or</w:t>
      </w:r>
      <w:r w:rsidRPr="00881E07">
        <w:rPr>
          <w:lang w:val="en-GB" w:eastAsia="en-AU"/>
        </w:rPr>
        <w:t xml:space="preserve"> keyword</w:t>
      </w:r>
      <w:r>
        <w:rPr>
          <w:lang w:val="en-GB" w:eastAsia="en-AU"/>
        </w:rPr>
        <w:t>-based</w:t>
      </w:r>
      <w:r w:rsidRPr="00881E07">
        <w:rPr>
          <w:lang w:val="en-GB" w:eastAsia="en-AU"/>
        </w:rPr>
        <w:t xml:space="preserve"> search</w:t>
      </w:r>
      <w:r>
        <w:rPr>
          <w:lang w:val="en-GB" w:eastAsia="en-AU"/>
        </w:rPr>
        <w:t>;</w:t>
      </w:r>
    </w:p>
    <w:p w14:paraId="21E76085" w14:textId="77777777" w:rsidR="004B2292" w:rsidRDefault="004B2292" w:rsidP="004B2292">
      <w:pPr>
        <w:pStyle w:val="Pargrafdellista"/>
        <w:numPr>
          <w:ilvl w:val="0"/>
          <w:numId w:val="26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881E07">
        <w:rPr>
          <w:lang w:val="en-GB" w:eastAsia="en-AU"/>
        </w:rPr>
        <w:t>Direct DB access</w:t>
      </w:r>
      <w:r>
        <w:rPr>
          <w:lang w:val="en-GB" w:eastAsia="en-AU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B2292" w:rsidRPr="00AF201A" w14:paraId="1CE90F91" w14:textId="77777777" w:rsidTr="003719AE">
        <w:tc>
          <w:tcPr>
            <w:tcW w:w="2830" w:type="dxa"/>
            <w:shd w:val="clear" w:color="auto" w:fill="B8CCE4" w:themeFill="accent1" w:themeFillTint="66"/>
          </w:tcPr>
          <w:p w14:paraId="446E8E9B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6061A44D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Extended Querying</w:t>
            </w:r>
          </w:p>
        </w:tc>
      </w:tr>
      <w:tr w:rsidR="004B2292" w:rsidRPr="00AF201A" w14:paraId="7E43E2F0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3406EF3D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0914CE88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2FAE2C86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0D65FF7C" w14:textId="58287F93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7E6504">
              <w:rPr>
                <w:rFonts w:asciiTheme="minorHAnsi" w:hAnsiTheme="minorHAnsi" w:cstheme="minorHAnsi"/>
                <w:lang w:val="en-GB" w:eastAsia="en-AU"/>
              </w:rPr>
              <w:t>support</w:t>
            </w:r>
            <w:r w:rsidR="007E6504"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1D06F9E9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74724062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47EED218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2FFEAC26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581F07F1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980961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50B05F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2F18AA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7604CE1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53C2CABA" w14:textId="77777777" w:rsidR="007E6504" w:rsidRDefault="007E6504" w:rsidP="0041254D">
      <w:pPr>
        <w:rPr>
          <w:lang w:val="en-GB" w:eastAsia="en-AU"/>
        </w:rPr>
      </w:pPr>
      <w:bookmarkStart w:id="18" w:name="_Toc71556139"/>
    </w:p>
    <w:p w14:paraId="516FAEC7" w14:textId="77777777" w:rsidR="007E6504" w:rsidRDefault="007E6504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r>
        <w:rPr>
          <w:lang w:val="en-GB" w:eastAsia="en-AU"/>
        </w:rPr>
        <w:br w:type="page"/>
      </w:r>
    </w:p>
    <w:p w14:paraId="5E1CD7FA" w14:textId="72E83615" w:rsidR="004B2292" w:rsidRDefault="004B2292" w:rsidP="00E33E19">
      <w:pPr>
        <w:pStyle w:val="Ttol3"/>
        <w:rPr>
          <w:lang w:val="en-GB" w:eastAsia="en-AU"/>
        </w:rPr>
      </w:pPr>
      <w:r>
        <w:rPr>
          <w:lang w:val="en-GB" w:eastAsia="en-AU"/>
        </w:rPr>
        <w:lastRenderedPageBreak/>
        <w:t>Extract / Transform / Load (</w:t>
      </w:r>
      <w:r w:rsidRPr="00E33E19">
        <w:t>ETL</w:t>
      </w:r>
      <w:r>
        <w:rPr>
          <w:lang w:val="en-GB" w:eastAsia="en-AU"/>
        </w:rPr>
        <w:t>)</w:t>
      </w:r>
      <w:bookmarkEnd w:id="18"/>
    </w:p>
    <w:p w14:paraId="13966CB6" w14:textId="5B50A694" w:rsidR="004B2292" w:rsidRPr="002E776C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product </w:t>
      </w:r>
      <w:r w:rsidR="00C74E3A">
        <w:rPr>
          <w:lang w:val="en-GB" w:eastAsia="en-AU"/>
        </w:rPr>
        <w:t xml:space="preserve">expected </w:t>
      </w:r>
      <w:r>
        <w:rPr>
          <w:lang w:val="en-GB" w:eastAsia="en-AU"/>
        </w:rPr>
        <w:t>support for ETL, including:</w:t>
      </w:r>
    </w:p>
    <w:p w14:paraId="0CD54242" w14:textId="77777777" w:rsidR="004B2292" w:rsidRDefault="004B2292" w:rsidP="004B2292">
      <w:pPr>
        <w:pStyle w:val="Pargrafdellista"/>
        <w:numPr>
          <w:ilvl w:val="0"/>
          <w:numId w:val="26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 xml:space="preserve">Ability to define specific ETL definitions, e.g. using AQL </w:t>
      </w:r>
      <w:proofErr w:type="spellStart"/>
      <w:r>
        <w:rPr>
          <w:lang w:val="en-GB" w:eastAsia="en-AU"/>
        </w:rPr>
        <w:t>etc</w:t>
      </w:r>
      <w:proofErr w:type="spellEnd"/>
      <w:r>
        <w:rPr>
          <w:lang w:val="en-GB" w:eastAsia="en-AU"/>
        </w:rPr>
        <w:t>;</w:t>
      </w:r>
    </w:p>
    <w:p w14:paraId="6C5BA408" w14:textId="77777777" w:rsidR="004B2292" w:rsidRPr="00AB0C1B" w:rsidRDefault="004B2292" w:rsidP="004B2292">
      <w:pPr>
        <w:pStyle w:val="Pargrafdellista"/>
        <w:numPr>
          <w:ilvl w:val="0"/>
          <w:numId w:val="26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>Support for any standardised output formats.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B2292" w:rsidRPr="00AF201A" w14:paraId="022924E6" w14:textId="77777777" w:rsidTr="003719AE">
        <w:tc>
          <w:tcPr>
            <w:tcW w:w="2830" w:type="dxa"/>
            <w:shd w:val="clear" w:color="auto" w:fill="B8CCE4" w:themeFill="accent1" w:themeFillTint="66"/>
          </w:tcPr>
          <w:p w14:paraId="12B0C0BE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21DEF9FD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13756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Extract / Transform / Load (ETL)</w:t>
            </w:r>
          </w:p>
        </w:tc>
      </w:tr>
      <w:tr w:rsidR="004B2292" w:rsidRPr="00AF201A" w14:paraId="719268B1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7F7931B1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117" w:type="dxa"/>
          </w:tcPr>
          <w:p w14:paraId="67743E99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6B10E841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18C74AD6" w14:textId="29C9F25E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7E6504">
              <w:rPr>
                <w:rFonts w:asciiTheme="minorHAnsi" w:hAnsiTheme="minorHAnsi" w:cstheme="minorHAnsi"/>
                <w:lang w:val="en-GB" w:eastAsia="en-AU"/>
              </w:rPr>
              <w:t>support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117" w:type="dxa"/>
          </w:tcPr>
          <w:p w14:paraId="308EA306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484C6E25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02AB05F8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7610B46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79E61E9F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C31C20F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BEE7C8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72B76DF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97C155E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372A67B8" w14:textId="77777777" w:rsidR="004B2292" w:rsidRDefault="004B2292" w:rsidP="004B2292">
      <w:pPr>
        <w:rPr>
          <w:lang w:val="en-GB" w:eastAsia="en-AU"/>
        </w:rPr>
      </w:pPr>
    </w:p>
    <w:p w14:paraId="70D9D55B" w14:textId="77777777" w:rsidR="004B2292" w:rsidRDefault="004B2292" w:rsidP="004B2292">
      <w:pPr>
        <w:spacing w:after="0"/>
        <w:rPr>
          <w:rFonts w:cs="Arial"/>
          <w:b/>
          <w:bCs/>
          <w:sz w:val="26"/>
          <w:szCs w:val="26"/>
          <w:lang w:val="en-GB" w:eastAsia="en-AU"/>
        </w:rPr>
      </w:pPr>
      <w:r>
        <w:rPr>
          <w:lang w:val="en-GB" w:eastAsia="en-AU"/>
        </w:rPr>
        <w:br w:type="page"/>
      </w:r>
    </w:p>
    <w:p w14:paraId="6FDB0A41" w14:textId="77777777" w:rsidR="004B2292" w:rsidRDefault="004B2292" w:rsidP="00895EFC">
      <w:pPr>
        <w:pStyle w:val="Ttol3"/>
        <w:rPr>
          <w:lang w:val="en-GB" w:eastAsia="en-AU"/>
        </w:rPr>
      </w:pPr>
      <w:bookmarkStart w:id="19" w:name="_Toc71556140"/>
      <w:r>
        <w:rPr>
          <w:lang w:val="en-GB" w:eastAsia="en-AU"/>
        </w:rPr>
        <w:lastRenderedPageBreak/>
        <w:t>Booking / Scheduling Integration</w:t>
      </w:r>
      <w:bookmarkEnd w:id="19"/>
    </w:p>
    <w:p w14:paraId="412545BE" w14:textId="12B28927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any product </w:t>
      </w:r>
      <w:r w:rsidR="00C74E3A">
        <w:rPr>
          <w:lang w:val="en-GB" w:eastAsia="en-AU"/>
        </w:rPr>
        <w:t xml:space="preserve">expected </w:t>
      </w:r>
      <w:r>
        <w:rPr>
          <w:lang w:val="en-GB" w:eastAsia="en-AU"/>
        </w:rPr>
        <w:t>support for integration with booking and scheduling systems, for example to address the following scenario:</w:t>
      </w:r>
    </w:p>
    <w:p w14:paraId="4DF153AD" w14:textId="77777777" w:rsidR="004B2292" w:rsidRPr="001A11F2" w:rsidRDefault="004B2292" w:rsidP="004B2292">
      <w:pPr>
        <w:pStyle w:val="Pargrafdellista"/>
        <w:numPr>
          <w:ilvl w:val="0"/>
          <w:numId w:val="26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proofErr w:type="gramStart"/>
      <w:r>
        <w:rPr>
          <w:lang w:val="en-GB" w:eastAsia="en-AU"/>
        </w:rPr>
        <w:t>A</w:t>
      </w:r>
      <w:r w:rsidRPr="001A11F2">
        <w:rPr>
          <w:lang w:val="en-GB" w:eastAsia="en-AU"/>
        </w:rPr>
        <w:t xml:space="preserve"> request for a booking for procedure xxx for patient </w:t>
      </w:r>
      <w:proofErr w:type="spellStart"/>
      <w:r w:rsidRPr="001A11F2">
        <w:rPr>
          <w:lang w:val="en-GB" w:eastAsia="en-AU"/>
        </w:rPr>
        <w:t>yyy</w:t>
      </w:r>
      <w:proofErr w:type="spellEnd"/>
      <w:r w:rsidRPr="001A11F2">
        <w:rPr>
          <w:lang w:val="en-GB" w:eastAsia="en-AU"/>
        </w:rPr>
        <w:t xml:space="preserve"> during time period T (e.g. next 2 months or so)</w:t>
      </w:r>
      <w:r>
        <w:rPr>
          <w:lang w:val="en-GB" w:eastAsia="en-AU"/>
        </w:rPr>
        <w:t xml:space="preserve"> is recorded in the EHR;</w:t>
      </w:r>
      <w:r w:rsidRPr="001A11F2">
        <w:rPr>
          <w:lang w:val="en-GB" w:eastAsia="en-AU"/>
        </w:rPr>
        <w:t xml:space="preserve"> </w:t>
      </w:r>
      <w:r>
        <w:rPr>
          <w:lang w:val="en-GB" w:eastAsia="en-AU"/>
        </w:rPr>
        <w:t xml:space="preserve">this </w:t>
      </w:r>
      <w:r w:rsidRPr="001A11F2">
        <w:rPr>
          <w:lang w:val="en-GB" w:eastAsia="en-AU"/>
        </w:rPr>
        <w:t xml:space="preserve">request creates a </w:t>
      </w:r>
      <w:r>
        <w:rPr>
          <w:lang w:val="en-GB" w:eastAsia="en-AU"/>
        </w:rPr>
        <w:t xml:space="preserve">notification to an </w:t>
      </w:r>
      <w:r w:rsidRPr="001A11F2">
        <w:rPr>
          <w:lang w:val="en-GB" w:eastAsia="en-AU"/>
        </w:rPr>
        <w:t>admin system</w:t>
      </w:r>
      <w:r>
        <w:rPr>
          <w:lang w:val="en-GB" w:eastAsia="en-AU"/>
        </w:rPr>
        <w:t xml:space="preserve"> to launch a new booking request workflow</w:t>
      </w:r>
      <w:r w:rsidRPr="001A11F2">
        <w:rPr>
          <w:lang w:val="en-GB" w:eastAsia="en-AU"/>
        </w:rPr>
        <w:t xml:space="preserve">, </w:t>
      </w:r>
      <w:r>
        <w:rPr>
          <w:lang w:val="en-GB" w:eastAsia="en-AU"/>
        </w:rPr>
        <w:t>which will cause</w:t>
      </w:r>
      <w:r w:rsidRPr="001A11F2">
        <w:rPr>
          <w:lang w:val="en-GB" w:eastAsia="en-AU"/>
        </w:rPr>
        <w:t xml:space="preserve"> </w:t>
      </w:r>
      <w:r>
        <w:rPr>
          <w:lang w:val="en-GB" w:eastAsia="en-AU"/>
        </w:rPr>
        <w:t xml:space="preserve">admin </w:t>
      </w:r>
      <w:r w:rsidRPr="001A11F2">
        <w:rPr>
          <w:lang w:val="en-GB" w:eastAsia="en-AU"/>
        </w:rPr>
        <w:t xml:space="preserve">staff </w:t>
      </w:r>
      <w:r>
        <w:rPr>
          <w:lang w:val="en-GB" w:eastAsia="en-AU"/>
        </w:rPr>
        <w:t>and/or systems (e.g. automated SMS system) to contact</w:t>
      </w:r>
      <w:r w:rsidRPr="001A11F2">
        <w:rPr>
          <w:lang w:val="en-GB" w:eastAsia="en-AU"/>
        </w:rPr>
        <w:t xml:space="preserve"> the patient to </w:t>
      </w:r>
      <w:r>
        <w:rPr>
          <w:lang w:val="en-GB" w:eastAsia="en-AU"/>
        </w:rPr>
        <w:t>agree</w:t>
      </w:r>
      <w:r w:rsidRPr="001A11F2">
        <w:rPr>
          <w:lang w:val="en-GB" w:eastAsia="en-AU"/>
        </w:rPr>
        <w:t xml:space="preserve"> the </w:t>
      </w:r>
      <w:r>
        <w:rPr>
          <w:lang w:val="en-GB" w:eastAsia="en-AU"/>
        </w:rPr>
        <w:t>booking details</w:t>
      </w:r>
      <w:r w:rsidRPr="001A11F2">
        <w:rPr>
          <w:lang w:val="en-GB" w:eastAsia="en-AU"/>
        </w:rPr>
        <w:t>.</w:t>
      </w:r>
      <w:proofErr w:type="gramEnd"/>
      <w:r w:rsidRPr="001A11F2">
        <w:rPr>
          <w:lang w:val="en-GB" w:eastAsia="en-AU"/>
        </w:rPr>
        <w:t xml:space="preserve"> When </w:t>
      </w:r>
      <w:r>
        <w:rPr>
          <w:lang w:val="en-GB" w:eastAsia="en-AU"/>
        </w:rPr>
        <w:t>a booking is complete</w:t>
      </w:r>
      <w:r w:rsidRPr="001A11F2">
        <w:rPr>
          <w:lang w:val="en-GB" w:eastAsia="en-AU"/>
        </w:rPr>
        <w:t xml:space="preserve">, the </w:t>
      </w:r>
      <w:r>
        <w:rPr>
          <w:lang w:val="en-GB" w:eastAsia="en-AU"/>
        </w:rPr>
        <w:t xml:space="preserve">admin </w:t>
      </w:r>
      <w:r w:rsidRPr="001A11F2">
        <w:rPr>
          <w:lang w:val="en-GB" w:eastAsia="en-AU"/>
        </w:rPr>
        <w:t>system might write something back to the EHR.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11258"/>
      </w:tblGrid>
      <w:tr w:rsidR="004B2292" w:rsidRPr="00AF201A" w14:paraId="54AC2B1E" w14:textId="77777777" w:rsidTr="00A514EA">
        <w:tc>
          <w:tcPr>
            <w:tcW w:w="2689" w:type="dxa"/>
            <w:shd w:val="clear" w:color="auto" w:fill="B8CCE4" w:themeFill="accent1" w:themeFillTint="66"/>
          </w:tcPr>
          <w:p w14:paraId="3E2402E4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258" w:type="dxa"/>
            <w:shd w:val="clear" w:color="auto" w:fill="B8CCE4" w:themeFill="accent1" w:themeFillTint="66"/>
          </w:tcPr>
          <w:p w14:paraId="068FC604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0C7A9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Booking / Scheduling Integration</w:t>
            </w:r>
          </w:p>
        </w:tc>
      </w:tr>
      <w:tr w:rsidR="004B2292" w:rsidRPr="00AF201A" w14:paraId="0DD8379E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6BFF096B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258" w:type="dxa"/>
          </w:tcPr>
          <w:p w14:paraId="321940D0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3AAA694E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3ADA69E3" w14:textId="4363BEF0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7E6504">
              <w:rPr>
                <w:rFonts w:asciiTheme="minorHAnsi" w:hAnsiTheme="minorHAnsi" w:cstheme="minorHAnsi"/>
                <w:lang w:val="en-GB" w:eastAsia="en-AU"/>
              </w:rPr>
              <w:t>support</w:t>
            </w:r>
            <w:r w:rsidR="007E6504"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258" w:type="dxa"/>
          </w:tcPr>
          <w:p w14:paraId="681CF9DC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033107C1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36969CE5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258" w:type="dxa"/>
          </w:tcPr>
          <w:p w14:paraId="4B0DC29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69EE62E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9545E00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4A7276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B9F689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D7B6DD2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0B033156" w14:textId="77777777" w:rsidR="004B2292" w:rsidRDefault="004B2292" w:rsidP="004B2292">
      <w:pPr>
        <w:spacing w:after="0"/>
        <w:rPr>
          <w:rFonts w:cs="Arial"/>
          <w:b/>
          <w:bCs/>
          <w:i/>
          <w:iCs/>
          <w:sz w:val="28"/>
          <w:szCs w:val="28"/>
          <w:lang w:val="en-GB" w:eastAsia="en-AU"/>
        </w:rPr>
      </w:pPr>
      <w:r>
        <w:rPr>
          <w:lang w:val="en-GB"/>
        </w:rPr>
        <w:br w:type="page"/>
      </w:r>
    </w:p>
    <w:p w14:paraId="148868E5" w14:textId="77777777" w:rsidR="004B2292" w:rsidRDefault="004B2292" w:rsidP="00895EFC">
      <w:pPr>
        <w:pStyle w:val="Ttol2"/>
        <w:rPr>
          <w:lang w:val="en-GB"/>
        </w:rPr>
      </w:pPr>
      <w:bookmarkStart w:id="20" w:name="_Toc71556141"/>
      <w:r w:rsidRPr="00895EFC">
        <w:lastRenderedPageBreak/>
        <w:t>Applications</w:t>
      </w:r>
      <w:bookmarkEnd w:id="20"/>
    </w:p>
    <w:p w14:paraId="502CC996" w14:textId="64A0DF44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>Please describe applications that you include or are planning to include in your pro</w:t>
      </w:r>
      <w:r w:rsidR="006C5961">
        <w:rPr>
          <w:lang w:val="en-GB" w:eastAsia="en-AU"/>
        </w:rPr>
        <w:t>posal to extend the platform capabilities</w:t>
      </w:r>
      <w:r>
        <w:rPr>
          <w:lang w:val="en-GB" w:eastAsia="en-AU"/>
        </w:rPr>
        <w:t>.</w:t>
      </w:r>
    </w:p>
    <w:p w14:paraId="613E571E" w14:textId="77777777" w:rsidR="004B2292" w:rsidRDefault="004B2292" w:rsidP="00895EFC">
      <w:pPr>
        <w:pStyle w:val="Ttol3"/>
        <w:rPr>
          <w:lang w:val="en-GB" w:eastAsia="en-AU"/>
        </w:rPr>
      </w:pPr>
      <w:bookmarkStart w:id="21" w:name="_Toc71556142"/>
      <w:r w:rsidRPr="00895EFC">
        <w:t>General</w:t>
      </w:r>
      <w:bookmarkEnd w:id="21"/>
    </w:p>
    <w:p w14:paraId="2FA11754" w14:textId="77777777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>Describe support for generic capabilities, including:</w:t>
      </w:r>
    </w:p>
    <w:p w14:paraId="5208CDE7" w14:textId="77777777" w:rsidR="004B2292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137569">
        <w:rPr>
          <w:lang w:val="en-GB" w:eastAsia="en-AU"/>
        </w:rPr>
        <w:t xml:space="preserve">Language </w:t>
      </w:r>
      <w:r>
        <w:rPr>
          <w:lang w:val="en-GB" w:eastAsia="en-AU"/>
        </w:rPr>
        <w:t>s</w:t>
      </w:r>
      <w:r w:rsidRPr="00137569">
        <w:rPr>
          <w:lang w:val="en-GB" w:eastAsia="en-AU"/>
        </w:rPr>
        <w:t>witching</w:t>
      </w:r>
      <w:r>
        <w:rPr>
          <w:lang w:val="en-GB" w:eastAsia="en-AU"/>
        </w:rPr>
        <w:t xml:space="preserve"> between 2 or more languages, on a per-user basis;</w:t>
      </w:r>
    </w:p>
    <w:p w14:paraId="36CFEF56" w14:textId="77777777" w:rsidR="004B2292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 xml:space="preserve">Application technology, i.e. generic web; native platform, </w:t>
      </w:r>
      <w:proofErr w:type="spellStart"/>
      <w:r>
        <w:rPr>
          <w:lang w:val="en-GB" w:eastAsia="en-AU"/>
        </w:rPr>
        <w:t>etc</w:t>
      </w:r>
      <w:proofErr w:type="spellEnd"/>
      <w:r>
        <w:rPr>
          <w:lang w:val="en-GB" w:eastAsia="en-AU"/>
        </w:rPr>
        <w:t>;</w:t>
      </w:r>
    </w:p>
    <w:p w14:paraId="621D769B" w14:textId="77777777" w:rsidR="004B2292" w:rsidRPr="00A05C2C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>Accessibility support, including for sight-impaired, colour-blindness etc.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11117"/>
      </w:tblGrid>
      <w:tr w:rsidR="004B2292" w:rsidRPr="00AF201A" w14:paraId="3545EF12" w14:textId="77777777" w:rsidTr="003719AE">
        <w:tc>
          <w:tcPr>
            <w:tcW w:w="2830" w:type="dxa"/>
            <w:shd w:val="clear" w:color="auto" w:fill="B8CCE4" w:themeFill="accent1" w:themeFillTint="66"/>
          </w:tcPr>
          <w:p w14:paraId="1F5BF346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117" w:type="dxa"/>
            <w:shd w:val="clear" w:color="auto" w:fill="B8CCE4" w:themeFill="accent1" w:themeFillTint="66"/>
          </w:tcPr>
          <w:p w14:paraId="25908B8A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Applications - general</w:t>
            </w:r>
          </w:p>
        </w:tc>
      </w:tr>
      <w:tr w:rsidR="004B2292" w:rsidRPr="00AF201A" w14:paraId="5F04FC55" w14:textId="77777777" w:rsidTr="003719AE">
        <w:tc>
          <w:tcPr>
            <w:tcW w:w="2830" w:type="dxa"/>
            <w:shd w:val="clear" w:color="auto" w:fill="DBE5F1" w:themeFill="accent1" w:themeFillTint="33"/>
          </w:tcPr>
          <w:p w14:paraId="56F15962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117" w:type="dxa"/>
          </w:tcPr>
          <w:p w14:paraId="03FEE84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6520F5C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C81D046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B1FE65E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1D5954A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9CD1C5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CC5E59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F05A87A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71D02E5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30DB2D55" w14:textId="77777777" w:rsidR="004F54A7" w:rsidRDefault="004F54A7" w:rsidP="0041254D">
      <w:bookmarkStart w:id="22" w:name="_Toc71556143"/>
    </w:p>
    <w:p w14:paraId="7D2A0CFB" w14:textId="77777777" w:rsidR="004F54A7" w:rsidRDefault="004F54A7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AU"/>
        </w:rPr>
      </w:pPr>
      <w:r>
        <w:br w:type="page"/>
      </w:r>
    </w:p>
    <w:p w14:paraId="5D512D5B" w14:textId="6366E347" w:rsidR="004B2292" w:rsidRDefault="004B2292" w:rsidP="00895EFC">
      <w:pPr>
        <w:pStyle w:val="Ttol3"/>
        <w:rPr>
          <w:lang w:val="en-GB" w:eastAsia="en-AU"/>
        </w:rPr>
      </w:pPr>
      <w:r w:rsidRPr="00895EFC">
        <w:lastRenderedPageBreak/>
        <w:t>Professional</w:t>
      </w:r>
      <w:r>
        <w:rPr>
          <w:lang w:val="en-GB" w:eastAsia="en-AU"/>
        </w:rPr>
        <w:t xml:space="preserve"> Portal</w:t>
      </w:r>
      <w:bookmarkEnd w:id="22"/>
    </w:p>
    <w:p w14:paraId="0E45EC28" w14:textId="77777777" w:rsidR="004B2292" w:rsidRPr="00137569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any healthcare professional </w:t>
      </w:r>
      <w:proofErr w:type="gramStart"/>
      <w:r>
        <w:rPr>
          <w:lang w:val="en-GB" w:eastAsia="en-AU"/>
        </w:rPr>
        <w:t>general purpose</w:t>
      </w:r>
      <w:proofErr w:type="gramEnd"/>
      <w:r>
        <w:rPr>
          <w:lang w:val="en-GB" w:eastAsia="en-AU"/>
        </w:rPr>
        <w:t xml:space="preserve"> portal for working with patient records in the absence of specific applications.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11258"/>
      </w:tblGrid>
      <w:tr w:rsidR="004B2292" w:rsidRPr="00AF201A" w14:paraId="14C12551" w14:textId="77777777" w:rsidTr="00A514EA">
        <w:tc>
          <w:tcPr>
            <w:tcW w:w="2689" w:type="dxa"/>
            <w:shd w:val="clear" w:color="auto" w:fill="B8CCE4" w:themeFill="accent1" w:themeFillTint="66"/>
          </w:tcPr>
          <w:p w14:paraId="2B8163D1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258" w:type="dxa"/>
            <w:shd w:val="clear" w:color="auto" w:fill="B8CCE4" w:themeFill="accent1" w:themeFillTint="66"/>
          </w:tcPr>
          <w:p w14:paraId="1DDF25FD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13756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Professional Portal</w:t>
            </w:r>
          </w:p>
        </w:tc>
      </w:tr>
      <w:tr w:rsidR="004B2292" w:rsidRPr="00AF201A" w14:paraId="0200B996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50C15610" w14:textId="0AAFFFEE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 w:rsidR="00621E6A"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(F | D | R | P | N): </w:t>
            </w:r>
          </w:p>
        </w:tc>
        <w:tc>
          <w:tcPr>
            <w:tcW w:w="11258" w:type="dxa"/>
          </w:tcPr>
          <w:p w14:paraId="240F8226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46D93761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70DC516F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258" w:type="dxa"/>
          </w:tcPr>
          <w:p w14:paraId="4F2CF408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0A9AA64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9E8F32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8C56D26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8F90AF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525ABF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14342E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C6B654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F190CD6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F0E68D9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162E6952" w14:textId="77777777" w:rsidR="004B2292" w:rsidRPr="00137569" w:rsidRDefault="004B2292" w:rsidP="004B2292">
      <w:pPr>
        <w:rPr>
          <w:lang w:val="en-GB" w:eastAsia="en-AU"/>
        </w:rPr>
      </w:pPr>
    </w:p>
    <w:p w14:paraId="3181D4CC" w14:textId="77777777" w:rsidR="004F54A7" w:rsidRDefault="004F54A7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bookmarkStart w:id="23" w:name="_Toc71556144"/>
      <w:r>
        <w:rPr>
          <w:lang w:val="en-GB" w:eastAsia="en-AU"/>
        </w:rPr>
        <w:br w:type="page"/>
      </w:r>
    </w:p>
    <w:p w14:paraId="0D8B238B" w14:textId="74105460" w:rsidR="004B2292" w:rsidRDefault="004B2292" w:rsidP="00895EFC">
      <w:pPr>
        <w:pStyle w:val="Ttol3"/>
        <w:rPr>
          <w:lang w:val="en-GB" w:eastAsia="en-AU"/>
        </w:rPr>
      </w:pPr>
      <w:r>
        <w:rPr>
          <w:lang w:val="en-GB" w:eastAsia="en-AU"/>
        </w:rPr>
        <w:lastRenderedPageBreak/>
        <w:t xml:space="preserve">Patient </w:t>
      </w:r>
      <w:r w:rsidRPr="00895EFC">
        <w:t>Portal</w:t>
      </w:r>
      <w:bookmarkEnd w:id="23"/>
    </w:p>
    <w:p w14:paraId="2DDF3A2E" w14:textId="77777777" w:rsidR="004B2292" w:rsidRPr="00137569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any </w:t>
      </w:r>
      <w:proofErr w:type="gramStart"/>
      <w:r>
        <w:rPr>
          <w:lang w:val="en-GB" w:eastAsia="en-AU"/>
        </w:rPr>
        <w:t>general purpose</w:t>
      </w:r>
      <w:proofErr w:type="gramEnd"/>
      <w:r>
        <w:rPr>
          <w:lang w:val="en-GB" w:eastAsia="en-AU"/>
        </w:rPr>
        <w:t xml:space="preserve"> portal for use by patients or their non-professional representatives / guardians etc.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11258"/>
      </w:tblGrid>
      <w:tr w:rsidR="004B2292" w:rsidRPr="00AF201A" w14:paraId="64E2F17C" w14:textId="77777777" w:rsidTr="00A514EA">
        <w:tc>
          <w:tcPr>
            <w:tcW w:w="2689" w:type="dxa"/>
            <w:shd w:val="clear" w:color="auto" w:fill="B8CCE4" w:themeFill="accent1" w:themeFillTint="66"/>
          </w:tcPr>
          <w:p w14:paraId="67C7B067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258" w:type="dxa"/>
            <w:shd w:val="clear" w:color="auto" w:fill="B8CCE4" w:themeFill="accent1" w:themeFillTint="66"/>
          </w:tcPr>
          <w:p w14:paraId="72C75A5F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A05C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Patient Portal</w:t>
            </w:r>
          </w:p>
        </w:tc>
      </w:tr>
      <w:tr w:rsidR="004B2292" w:rsidRPr="00AF201A" w14:paraId="67F774D3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71570F5D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258" w:type="dxa"/>
          </w:tcPr>
          <w:p w14:paraId="33F56383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3291802B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1B49B37F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258" w:type="dxa"/>
          </w:tcPr>
          <w:p w14:paraId="7577D7B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119C6E3E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93DE850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70609D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DB499EE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4821FF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F11452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49613AE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C7DA405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B0A3B4B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12EEB5E2" w14:textId="77777777" w:rsidR="004B2292" w:rsidRPr="00137569" w:rsidRDefault="004B2292" w:rsidP="004B2292">
      <w:pPr>
        <w:rPr>
          <w:lang w:val="en-GB" w:eastAsia="en-AU"/>
        </w:rPr>
      </w:pPr>
    </w:p>
    <w:p w14:paraId="4D3EB220" w14:textId="77777777" w:rsidR="004F54A7" w:rsidRDefault="004F54A7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AU"/>
        </w:rPr>
      </w:pPr>
      <w:bookmarkStart w:id="24" w:name="_Toc71556145"/>
      <w:r>
        <w:br w:type="page"/>
      </w:r>
    </w:p>
    <w:p w14:paraId="6AC464C8" w14:textId="5CCD5B91" w:rsidR="004B2292" w:rsidRDefault="004B2292" w:rsidP="00895EFC">
      <w:pPr>
        <w:pStyle w:val="Ttol3"/>
        <w:rPr>
          <w:lang w:val="en-GB" w:eastAsia="en-AU"/>
        </w:rPr>
      </w:pPr>
      <w:proofErr w:type="gramStart"/>
      <w:r w:rsidRPr="00895EFC">
        <w:lastRenderedPageBreak/>
        <w:t>openEHR</w:t>
      </w:r>
      <w:proofErr w:type="gramEnd"/>
      <w:r>
        <w:rPr>
          <w:lang w:val="en-GB" w:eastAsia="en-AU"/>
        </w:rPr>
        <w:t xml:space="preserve"> GDL2</w:t>
      </w:r>
      <w:bookmarkEnd w:id="24"/>
    </w:p>
    <w:p w14:paraId="0B5B4A04" w14:textId="3456B151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</w:t>
      </w:r>
      <w:r w:rsidR="0024061C">
        <w:rPr>
          <w:lang w:val="en-GB" w:eastAsia="en-AU"/>
        </w:rPr>
        <w:t xml:space="preserve">expected </w:t>
      </w:r>
      <w:r>
        <w:rPr>
          <w:lang w:val="en-GB" w:eastAsia="en-AU"/>
        </w:rPr>
        <w:t xml:space="preserve">support within your product for using </w:t>
      </w:r>
      <w:hyperlink r:id="rId46" w:history="1">
        <w:r w:rsidRPr="00A05C2C">
          <w:rPr>
            <w:rStyle w:val="Enlla"/>
            <w:lang w:val="en-GB" w:eastAsia="en-AU"/>
          </w:rPr>
          <w:t>GDL2 CDS guidelines</w:t>
        </w:r>
      </w:hyperlink>
      <w:r>
        <w:rPr>
          <w:lang w:val="en-GB" w:eastAsia="en-AU"/>
        </w:rPr>
        <w:t xml:space="preserve"> or enabling </w:t>
      </w:r>
      <w:proofErr w:type="gramStart"/>
      <w:r>
        <w:rPr>
          <w:lang w:val="en-GB" w:eastAsia="en-AU"/>
        </w:rPr>
        <w:t>3</w:t>
      </w:r>
      <w:r w:rsidRPr="00A05C2C">
        <w:rPr>
          <w:vertAlign w:val="superscript"/>
          <w:lang w:val="en-GB" w:eastAsia="en-AU"/>
        </w:rPr>
        <w:t>rd</w:t>
      </w:r>
      <w:proofErr w:type="gramEnd"/>
      <w:r>
        <w:rPr>
          <w:lang w:val="en-GB" w:eastAsia="en-AU"/>
        </w:rPr>
        <w:t xml:space="preserve"> party supplied implementations to run. This might include:</w:t>
      </w:r>
    </w:p>
    <w:p w14:paraId="48332A95" w14:textId="77777777" w:rsidR="004B2292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>ECA / CDS hooks connection to main platform.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11258"/>
      </w:tblGrid>
      <w:tr w:rsidR="004B2292" w:rsidRPr="00AF201A" w14:paraId="52B6EA90" w14:textId="77777777" w:rsidTr="00A514EA">
        <w:tc>
          <w:tcPr>
            <w:tcW w:w="2689" w:type="dxa"/>
            <w:shd w:val="clear" w:color="auto" w:fill="B8CCE4" w:themeFill="accent1" w:themeFillTint="66"/>
          </w:tcPr>
          <w:p w14:paraId="6DF579A2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258" w:type="dxa"/>
            <w:shd w:val="clear" w:color="auto" w:fill="B8CCE4" w:themeFill="accent1" w:themeFillTint="66"/>
          </w:tcPr>
          <w:p w14:paraId="7D481E14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GDL2</w:t>
            </w:r>
          </w:p>
        </w:tc>
      </w:tr>
      <w:tr w:rsidR="004B2292" w:rsidRPr="00AF201A" w14:paraId="67792E9F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4E51758C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258" w:type="dxa"/>
          </w:tcPr>
          <w:p w14:paraId="26175088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06073D29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2EFE72F6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258" w:type="dxa"/>
          </w:tcPr>
          <w:p w14:paraId="728D221A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2B623E60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2FFB75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728CBCF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31FAA5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0D6221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1E6DACC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064830E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B045EE1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1B8B511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4DDA0C31" w14:textId="77777777" w:rsidR="004F54A7" w:rsidRDefault="004F54A7" w:rsidP="0041254D">
      <w:pPr>
        <w:rPr>
          <w:lang w:val="en-GB" w:eastAsia="en-AU"/>
        </w:rPr>
      </w:pPr>
      <w:bookmarkStart w:id="25" w:name="_Toc71556146"/>
    </w:p>
    <w:p w14:paraId="0345F66C" w14:textId="77777777" w:rsidR="004F54A7" w:rsidRDefault="004F54A7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GB" w:eastAsia="en-AU"/>
        </w:rPr>
      </w:pPr>
      <w:r>
        <w:rPr>
          <w:lang w:val="en-GB" w:eastAsia="en-AU"/>
        </w:rPr>
        <w:br w:type="page"/>
      </w:r>
    </w:p>
    <w:p w14:paraId="5EC1FFF2" w14:textId="4112A4B8" w:rsidR="004B2292" w:rsidRDefault="004B2292" w:rsidP="00895EFC">
      <w:pPr>
        <w:pStyle w:val="Ttol3"/>
        <w:rPr>
          <w:lang w:val="en-GB" w:eastAsia="en-AU"/>
        </w:rPr>
      </w:pPr>
      <w:proofErr w:type="spellStart"/>
      <w:proofErr w:type="gramStart"/>
      <w:r>
        <w:rPr>
          <w:lang w:val="en-GB" w:eastAsia="en-AU"/>
        </w:rPr>
        <w:lastRenderedPageBreak/>
        <w:t>openEHR</w:t>
      </w:r>
      <w:proofErr w:type="spellEnd"/>
      <w:proofErr w:type="gramEnd"/>
      <w:r>
        <w:rPr>
          <w:lang w:val="en-GB" w:eastAsia="en-AU"/>
        </w:rPr>
        <w:t xml:space="preserve"> Task Planning &amp; </w:t>
      </w:r>
      <w:r w:rsidRPr="00895EFC">
        <w:t>Decision</w:t>
      </w:r>
      <w:r>
        <w:rPr>
          <w:lang w:val="en-GB" w:eastAsia="en-AU"/>
        </w:rPr>
        <w:t xml:space="preserve"> Language</w:t>
      </w:r>
      <w:bookmarkEnd w:id="25"/>
    </w:p>
    <w:p w14:paraId="5384CDA4" w14:textId="77777777" w:rsidR="004B2292" w:rsidRDefault="004B2292" w:rsidP="004B2292">
      <w:pPr>
        <w:rPr>
          <w:lang w:val="en-GB" w:eastAsia="en-AU"/>
        </w:rPr>
      </w:pPr>
      <w:proofErr w:type="spellStart"/>
      <w:proofErr w:type="gramStart"/>
      <w:r>
        <w:rPr>
          <w:lang w:val="en-GB" w:eastAsia="en-AU"/>
        </w:rPr>
        <w:t>openEHR</w:t>
      </w:r>
      <w:proofErr w:type="spellEnd"/>
      <w:proofErr w:type="gramEnd"/>
      <w:r>
        <w:rPr>
          <w:lang w:val="en-GB" w:eastAsia="en-AU"/>
        </w:rPr>
        <w:t xml:space="preserve"> Task Planning enables representation of plans / workflows as used in Clinical Practice Guidelines (CPGs). The Decision Language is in development, and </w:t>
      </w:r>
      <w:proofErr w:type="gramStart"/>
      <w:r>
        <w:rPr>
          <w:lang w:val="en-GB" w:eastAsia="en-AU"/>
        </w:rPr>
        <w:t>is aimed</w:t>
      </w:r>
      <w:proofErr w:type="gramEnd"/>
      <w:r>
        <w:rPr>
          <w:lang w:val="en-GB" w:eastAsia="en-AU"/>
        </w:rPr>
        <w:t xml:space="preserve"> at supporting sophisticated CPG rules integrated with CPG plans. For reference, see:</w:t>
      </w:r>
    </w:p>
    <w:p w14:paraId="28D1E78B" w14:textId="77777777" w:rsidR="004B2292" w:rsidRDefault="00D44A0A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hyperlink r:id="rId47" w:history="1">
        <w:r w:rsidR="004B2292" w:rsidRPr="00A05C2C">
          <w:rPr>
            <w:rStyle w:val="Enlla"/>
            <w:lang w:val="en-GB" w:eastAsia="en-AU"/>
          </w:rPr>
          <w:t>CDS, Guidelines and Planning Overview</w:t>
        </w:r>
      </w:hyperlink>
    </w:p>
    <w:p w14:paraId="17AC869B" w14:textId="77777777" w:rsidR="004B2292" w:rsidRDefault="00D44A0A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hyperlink r:id="rId48" w:history="1">
        <w:r w:rsidR="004B2292" w:rsidRPr="00A05C2C">
          <w:rPr>
            <w:rStyle w:val="Enlla"/>
            <w:lang w:val="en-GB" w:eastAsia="en-AU"/>
          </w:rPr>
          <w:t>PROC specifications</w:t>
        </w:r>
      </w:hyperlink>
      <w:r w:rsidR="004B2292">
        <w:rPr>
          <w:lang w:val="en-GB" w:eastAsia="en-AU"/>
        </w:rPr>
        <w:t>, including TP, DL</w:t>
      </w:r>
    </w:p>
    <w:p w14:paraId="50B4AA3F" w14:textId="77777777" w:rsidR="004B2292" w:rsidRDefault="00D44A0A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hyperlink r:id="rId49" w:history="1">
        <w:r w:rsidR="004B2292" w:rsidRPr="00A05C2C">
          <w:rPr>
            <w:rStyle w:val="Enlla"/>
            <w:lang w:val="en-GB" w:eastAsia="en-AU"/>
          </w:rPr>
          <w:t>Examples</w:t>
        </w:r>
      </w:hyperlink>
      <w:r w:rsidR="004B2292">
        <w:rPr>
          <w:lang w:val="en-GB" w:eastAsia="en-AU"/>
        </w:rPr>
        <w:t>.</w:t>
      </w:r>
    </w:p>
    <w:p w14:paraId="3DF406BB" w14:textId="5BCE9DF1" w:rsidR="004B2292" w:rsidRPr="00A05C2C" w:rsidRDefault="004B2292" w:rsidP="004B2292">
      <w:pPr>
        <w:rPr>
          <w:lang w:val="en-GB" w:eastAsia="en-AU"/>
        </w:rPr>
      </w:pPr>
      <w:r>
        <w:rPr>
          <w:lang w:val="en-GB" w:eastAsia="en-AU"/>
        </w:rPr>
        <w:t>Please describe any level of</w:t>
      </w:r>
      <w:r w:rsidR="0024061C">
        <w:rPr>
          <w:lang w:val="en-GB" w:eastAsia="en-AU"/>
        </w:rPr>
        <w:t xml:space="preserve"> expected</w:t>
      </w:r>
      <w:r>
        <w:rPr>
          <w:lang w:val="en-GB" w:eastAsia="en-AU"/>
        </w:rPr>
        <w:t xml:space="preserve"> support, or intended support for TP/DL in your product.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11258"/>
      </w:tblGrid>
      <w:tr w:rsidR="004B2292" w:rsidRPr="00AF201A" w14:paraId="6357BB03" w14:textId="77777777" w:rsidTr="00A514EA">
        <w:tc>
          <w:tcPr>
            <w:tcW w:w="2689" w:type="dxa"/>
            <w:shd w:val="clear" w:color="auto" w:fill="B8CCE4" w:themeFill="accent1" w:themeFillTint="66"/>
          </w:tcPr>
          <w:p w14:paraId="55B31796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258" w:type="dxa"/>
            <w:shd w:val="clear" w:color="auto" w:fill="B8CCE4" w:themeFill="accent1" w:themeFillTint="66"/>
          </w:tcPr>
          <w:p w14:paraId="529CC5A9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proofErr w:type="spellStart"/>
            <w:r w:rsidRPr="00A05C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openEHR</w:t>
            </w:r>
            <w:proofErr w:type="spellEnd"/>
            <w:r w:rsidRPr="00A05C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 xml:space="preserve"> Task Planning &amp; Decision Language</w:t>
            </w:r>
          </w:p>
        </w:tc>
      </w:tr>
      <w:tr w:rsidR="004B2292" w:rsidRPr="00AF201A" w14:paraId="61255A0D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37AE3B08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258" w:type="dxa"/>
          </w:tcPr>
          <w:p w14:paraId="321B6CB0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22A5158A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70FC94D0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Standard &amp; version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implemented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>(P = proprietary):</w:t>
            </w:r>
          </w:p>
        </w:tc>
        <w:tc>
          <w:tcPr>
            <w:tcW w:w="11258" w:type="dxa"/>
          </w:tcPr>
          <w:p w14:paraId="24E5E594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0413F101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32382082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258" w:type="dxa"/>
          </w:tcPr>
          <w:p w14:paraId="2E43D8BE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7BDECFB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DD4298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F4AE05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68E16F8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0C115CBA" w14:textId="1A3ED94C" w:rsidR="004B2292" w:rsidRDefault="004B2292" w:rsidP="004B2292">
      <w:pPr>
        <w:rPr>
          <w:lang w:val="en-GB" w:eastAsia="en-AU"/>
        </w:rPr>
      </w:pPr>
    </w:p>
    <w:p w14:paraId="6879E55A" w14:textId="77777777" w:rsidR="002032EA" w:rsidRDefault="002032EA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lang w:val="en-AU"/>
        </w:rPr>
      </w:pPr>
      <w:r>
        <w:br w:type="page"/>
      </w:r>
    </w:p>
    <w:p w14:paraId="620924A7" w14:textId="25C7439F" w:rsidR="002032EA" w:rsidRDefault="002032EA" w:rsidP="002032EA">
      <w:pPr>
        <w:pStyle w:val="Ttol3"/>
        <w:rPr>
          <w:lang w:val="en-GB" w:eastAsia="en-AU"/>
        </w:rPr>
      </w:pPr>
      <w:r>
        <w:lastRenderedPageBreak/>
        <w:t>Other Application #1</w:t>
      </w:r>
    </w:p>
    <w:p w14:paraId="13D00B10" w14:textId="6EBBFF51" w:rsidR="002032EA" w:rsidRDefault="002032EA" w:rsidP="002032EA">
      <w:pPr>
        <w:rPr>
          <w:lang w:val="en-GB" w:eastAsia="en-AU"/>
        </w:rPr>
      </w:pPr>
      <w:r>
        <w:rPr>
          <w:lang w:val="en-GB" w:eastAsia="en-AU"/>
        </w:rPr>
        <w:t xml:space="preserve">Please describe other </w:t>
      </w:r>
      <w:proofErr w:type="spellStart"/>
      <w:r>
        <w:rPr>
          <w:lang w:val="en-GB" w:eastAsia="en-AU"/>
        </w:rPr>
        <w:t>openEHR</w:t>
      </w:r>
      <w:proofErr w:type="spellEnd"/>
      <w:r>
        <w:rPr>
          <w:lang w:val="en-GB" w:eastAsia="en-AU"/>
        </w:rPr>
        <w:t>-platform based applications here.</w:t>
      </w:r>
    </w:p>
    <w:p w14:paraId="188FE973" w14:textId="6B28B967" w:rsidR="002032EA" w:rsidRPr="00E4431E" w:rsidRDefault="002032EA" w:rsidP="002032EA">
      <w:pPr>
        <w:rPr>
          <w:b/>
          <w:bCs/>
          <w:lang w:val="en-GB" w:eastAsia="en-AU"/>
        </w:rPr>
      </w:pPr>
      <w:r w:rsidRPr="00E4431E">
        <w:rPr>
          <w:b/>
          <w:bCs/>
          <w:color w:val="4F81BD" w:themeColor="accent1"/>
          <w:lang w:val="en-GB" w:eastAsia="en-AU"/>
        </w:rPr>
        <w:t xml:space="preserve">Please copy and paste this section and table for each other </w:t>
      </w:r>
      <w:proofErr w:type="spellStart"/>
      <w:r w:rsidRPr="00E4431E">
        <w:rPr>
          <w:b/>
          <w:bCs/>
          <w:color w:val="4F81BD" w:themeColor="accent1"/>
          <w:lang w:val="en-GB" w:eastAsia="en-AU"/>
        </w:rPr>
        <w:t>openEHR</w:t>
      </w:r>
      <w:proofErr w:type="spellEnd"/>
      <w:r w:rsidRPr="00E4431E">
        <w:rPr>
          <w:b/>
          <w:bCs/>
          <w:color w:val="4F81BD" w:themeColor="accent1"/>
          <w:lang w:val="en-GB" w:eastAsia="en-AU"/>
        </w:rPr>
        <w:t>-based application.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11258"/>
      </w:tblGrid>
      <w:tr w:rsidR="002032EA" w:rsidRPr="00AF201A" w14:paraId="3022DF2C" w14:textId="77777777" w:rsidTr="00DA4A37">
        <w:tc>
          <w:tcPr>
            <w:tcW w:w="2689" w:type="dxa"/>
            <w:shd w:val="clear" w:color="auto" w:fill="B8CCE4" w:themeFill="accent1" w:themeFillTint="66"/>
          </w:tcPr>
          <w:p w14:paraId="2F4529F9" w14:textId="77777777" w:rsidR="002032EA" w:rsidRPr="00AF201A" w:rsidRDefault="002032EA" w:rsidP="00DA4A3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258" w:type="dxa"/>
            <w:shd w:val="clear" w:color="auto" w:fill="B8CCE4" w:themeFill="accent1" w:themeFillTint="66"/>
          </w:tcPr>
          <w:p w14:paraId="0B68020A" w14:textId="5FBF6AE0" w:rsidR="002032EA" w:rsidRPr="00B66D0F" w:rsidRDefault="002032EA" w:rsidP="00DA4A3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Application &lt;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&gt;</w:t>
            </w:r>
          </w:p>
        </w:tc>
      </w:tr>
      <w:tr w:rsidR="002032EA" w:rsidRPr="00AF201A" w14:paraId="68BB776E" w14:textId="77777777" w:rsidTr="00DA4A37">
        <w:tc>
          <w:tcPr>
            <w:tcW w:w="2689" w:type="dxa"/>
            <w:shd w:val="clear" w:color="auto" w:fill="DBE5F1" w:themeFill="accent1" w:themeFillTint="33"/>
          </w:tcPr>
          <w:p w14:paraId="44D874E6" w14:textId="77777777" w:rsidR="002032EA" w:rsidRPr="00AF201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AU"/>
              </w:rPr>
              <w:br/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(F | D | R | P | N): </w:t>
            </w:r>
          </w:p>
        </w:tc>
        <w:tc>
          <w:tcPr>
            <w:tcW w:w="11258" w:type="dxa"/>
          </w:tcPr>
          <w:p w14:paraId="3F097432" w14:textId="77777777" w:rsidR="002032EA" w:rsidRPr="00AF201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2032EA" w:rsidRPr="00AF201A" w14:paraId="14A0A4D5" w14:textId="77777777" w:rsidTr="00DA4A37">
        <w:tc>
          <w:tcPr>
            <w:tcW w:w="2689" w:type="dxa"/>
            <w:shd w:val="clear" w:color="auto" w:fill="DBE5F1" w:themeFill="accent1" w:themeFillTint="33"/>
          </w:tcPr>
          <w:p w14:paraId="7AE1ABEC" w14:textId="77777777" w:rsidR="002032EA" w:rsidRPr="00334690" w:rsidRDefault="002032EA" w:rsidP="00DA4A37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258" w:type="dxa"/>
          </w:tcPr>
          <w:p w14:paraId="3E8D6B54" w14:textId="77777777" w:rsidR="002032E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525B5340" w14:textId="77777777" w:rsidR="002032E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495A102" w14:textId="77777777" w:rsidR="002032E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B4E8CA3" w14:textId="77777777" w:rsidR="002032E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F762AEC" w14:textId="77777777" w:rsidR="002032E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359742E" w14:textId="77777777" w:rsidR="002032E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9CAD762" w14:textId="77777777" w:rsidR="002032E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5B5C02A" w14:textId="77777777" w:rsidR="002032E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899E4DF" w14:textId="77777777" w:rsidR="002032E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2EE2224" w14:textId="77777777" w:rsidR="002032EA" w:rsidRPr="00AF201A" w:rsidRDefault="002032EA" w:rsidP="00DA4A37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71E04C7A" w14:textId="77777777" w:rsidR="002032EA" w:rsidRPr="00137569" w:rsidRDefault="002032EA" w:rsidP="002032EA">
      <w:pPr>
        <w:rPr>
          <w:lang w:val="en-GB" w:eastAsia="en-AU"/>
        </w:rPr>
      </w:pPr>
    </w:p>
    <w:p w14:paraId="7822F60C" w14:textId="4C1792F1" w:rsidR="00895EFC" w:rsidRDefault="00895EFC" w:rsidP="004B2292">
      <w:pPr>
        <w:rPr>
          <w:lang w:val="en-GB" w:eastAsia="en-AU"/>
        </w:rPr>
      </w:pPr>
    </w:p>
    <w:p w14:paraId="3F6D147F" w14:textId="5AD44642" w:rsidR="00895EFC" w:rsidRDefault="00895EFC" w:rsidP="004B2292">
      <w:pPr>
        <w:rPr>
          <w:lang w:val="en-GB" w:eastAsia="en-AU"/>
        </w:rPr>
      </w:pPr>
    </w:p>
    <w:p w14:paraId="1C983482" w14:textId="2F38B634" w:rsidR="00895EFC" w:rsidRDefault="00895EFC" w:rsidP="004B2292">
      <w:pPr>
        <w:rPr>
          <w:lang w:val="en-GB" w:eastAsia="en-AU"/>
        </w:rPr>
      </w:pPr>
    </w:p>
    <w:p w14:paraId="2DB2C222" w14:textId="0C8B9FA2" w:rsidR="00895EFC" w:rsidRDefault="00895EFC" w:rsidP="004B2292">
      <w:pPr>
        <w:rPr>
          <w:lang w:val="en-GB" w:eastAsia="en-AU"/>
        </w:rPr>
      </w:pPr>
    </w:p>
    <w:p w14:paraId="6377CB69" w14:textId="77777777" w:rsidR="00895EFC" w:rsidRPr="00A05C2C" w:rsidRDefault="00895EFC" w:rsidP="004B2292">
      <w:pPr>
        <w:rPr>
          <w:lang w:val="en-GB" w:eastAsia="en-AU"/>
        </w:rPr>
      </w:pPr>
    </w:p>
    <w:p w14:paraId="111F093D" w14:textId="77777777" w:rsidR="004B2292" w:rsidRDefault="004B2292" w:rsidP="00895EFC">
      <w:pPr>
        <w:pStyle w:val="Ttol2"/>
        <w:rPr>
          <w:lang w:val="en-GB"/>
        </w:rPr>
      </w:pPr>
      <w:bookmarkStart w:id="26" w:name="_Toc71556147"/>
      <w:r w:rsidRPr="00895EFC">
        <w:lastRenderedPageBreak/>
        <w:t>Reporting</w:t>
      </w:r>
      <w:bookmarkEnd w:id="26"/>
    </w:p>
    <w:p w14:paraId="6EB22F71" w14:textId="23556648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facilities </w:t>
      </w:r>
      <w:r w:rsidR="00C5688B">
        <w:rPr>
          <w:lang w:val="en-GB" w:eastAsia="en-AU"/>
        </w:rPr>
        <w:t xml:space="preserve">to be </w:t>
      </w:r>
      <w:r>
        <w:rPr>
          <w:lang w:val="en-GB" w:eastAsia="en-AU"/>
        </w:rPr>
        <w:t xml:space="preserve">provided in your product for creating reports based on </w:t>
      </w:r>
      <w:proofErr w:type="spellStart"/>
      <w:r>
        <w:rPr>
          <w:lang w:val="en-GB" w:eastAsia="en-AU"/>
        </w:rPr>
        <w:t>openEHR</w:t>
      </w:r>
      <w:proofErr w:type="spellEnd"/>
      <w:r>
        <w:rPr>
          <w:lang w:val="en-GB" w:eastAsia="en-AU"/>
        </w:rPr>
        <w:t xml:space="preserve"> clinical and related data, including (as relevant):</w:t>
      </w:r>
    </w:p>
    <w:p w14:paraId="44D2EA6D" w14:textId="77777777" w:rsidR="004B2292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 xml:space="preserve">How report data are defined, including facilities for aggregation </w:t>
      </w:r>
      <w:proofErr w:type="spellStart"/>
      <w:r>
        <w:rPr>
          <w:lang w:val="en-GB" w:eastAsia="en-AU"/>
        </w:rPr>
        <w:t>etc</w:t>
      </w:r>
      <w:proofErr w:type="spellEnd"/>
      <w:r>
        <w:rPr>
          <w:lang w:val="en-GB" w:eastAsia="en-AU"/>
        </w:rPr>
        <w:t>;</w:t>
      </w:r>
    </w:p>
    <w:p w14:paraId="6A78327C" w14:textId="77777777" w:rsidR="004B2292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 xml:space="preserve">How report definitions </w:t>
      </w:r>
      <w:proofErr w:type="gramStart"/>
      <w:r>
        <w:rPr>
          <w:lang w:val="en-GB" w:eastAsia="en-AU"/>
        </w:rPr>
        <w:t>are managed</w:t>
      </w:r>
      <w:proofErr w:type="gramEnd"/>
      <w:r>
        <w:rPr>
          <w:lang w:val="en-GB" w:eastAsia="en-AU"/>
        </w:rPr>
        <w:t>, versioned etc.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11258"/>
      </w:tblGrid>
      <w:tr w:rsidR="004B2292" w:rsidRPr="00AF201A" w14:paraId="7EA2159F" w14:textId="77777777" w:rsidTr="00A514EA">
        <w:tc>
          <w:tcPr>
            <w:tcW w:w="2689" w:type="dxa"/>
            <w:shd w:val="clear" w:color="auto" w:fill="B8CCE4" w:themeFill="accent1" w:themeFillTint="66"/>
          </w:tcPr>
          <w:p w14:paraId="2035A58D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258" w:type="dxa"/>
            <w:shd w:val="clear" w:color="auto" w:fill="B8CCE4" w:themeFill="accent1" w:themeFillTint="66"/>
          </w:tcPr>
          <w:p w14:paraId="451CD848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Reporting</w:t>
            </w:r>
          </w:p>
        </w:tc>
      </w:tr>
      <w:tr w:rsidR="004B2292" w:rsidRPr="00AF201A" w14:paraId="64103E37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2B24824E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258" w:type="dxa"/>
          </w:tcPr>
          <w:p w14:paraId="32A7A275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05C2136A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5E2FAA68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258" w:type="dxa"/>
          </w:tcPr>
          <w:p w14:paraId="65A93D3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289EFE64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69202C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5A80FB2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12F30C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A6F0B9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11BD29C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36B53BC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7781B74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016F7246" w14:textId="77777777" w:rsidR="004B2292" w:rsidRDefault="004B2292" w:rsidP="004B2292">
      <w:pPr>
        <w:spacing w:after="0"/>
        <w:rPr>
          <w:rFonts w:cs="Arial"/>
          <w:b/>
          <w:bCs/>
          <w:i/>
          <w:iCs/>
          <w:sz w:val="28"/>
          <w:szCs w:val="28"/>
          <w:lang w:val="en-GB" w:eastAsia="en-AU"/>
        </w:rPr>
      </w:pPr>
      <w:r>
        <w:rPr>
          <w:lang w:val="en-GB"/>
        </w:rPr>
        <w:br w:type="page"/>
      </w:r>
    </w:p>
    <w:p w14:paraId="2B7F93B7" w14:textId="77777777" w:rsidR="004B2292" w:rsidRDefault="004B2292" w:rsidP="00895EFC">
      <w:pPr>
        <w:pStyle w:val="Ttol2"/>
        <w:rPr>
          <w:lang w:val="en-GB"/>
        </w:rPr>
      </w:pPr>
      <w:bookmarkStart w:id="27" w:name="_Toc71556148"/>
      <w:r>
        <w:rPr>
          <w:lang w:val="en-GB"/>
        </w:rPr>
        <w:lastRenderedPageBreak/>
        <w:t xml:space="preserve">Application </w:t>
      </w:r>
      <w:r w:rsidRPr="00895EFC">
        <w:t>Development</w:t>
      </w:r>
      <w:r>
        <w:rPr>
          <w:lang w:val="en-GB"/>
        </w:rPr>
        <w:t xml:space="preserve"> Facilities</w:t>
      </w:r>
      <w:bookmarkEnd w:id="27"/>
    </w:p>
    <w:p w14:paraId="5852945E" w14:textId="4BB5D5D9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</w:t>
      </w:r>
      <w:r w:rsidR="00C5688B">
        <w:rPr>
          <w:lang w:val="en-GB" w:eastAsia="en-AU"/>
        </w:rPr>
        <w:t xml:space="preserve">expected </w:t>
      </w:r>
      <w:r>
        <w:rPr>
          <w:lang w:val="en-GB" w:eastAsia="en-AU"/>
        </w:rPr>
        <w:t xml:space="preserve">support in your product for building of applications using tools, </w:t>
      </w:r>
      <w:proofErr w:type="gramStart"/>
      <w:r>
        <w:rPr>
          <w:lang w:val="en-GB" w:eastAsia="en-AU"/>
        </w:rPr>
        <w:t>for use by staff with basic to medium</w:t>
      </w:r>
      <w:proofErr w:type="gramEnd"/>
      <w:r>
        <w:rPr>
          <w:lang w:val="en-GB" w:eastAsia="en-AU"/>
        </w:rPr>
        <w:t xml:space="preserve"> IT skills, i.e. so-called low-code application development. Please describe any software development kit (SDK), tooling environment etc.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11258"/>
      </w:tblGrid>
      <w:tr w:rsidR="004B2292" w:rsidRPr="00AF201A" w14:paraId="2EBE48D6" w14:textId="77777777" w:rsidTr="00A514EA">
        <w:tc>
          <w:tcPr>
            <w:tcW w:w="2689" w:type="dxa"/>
            <w:shd w:val="clear" w:color="auto" w:fill="B8CCE4" w:themeFill="accent1" w:themeFillTint="66"/>
          </w:tcPr>
          <w:p w14:paraId="7312CB06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258" w:type="dxa"/>
            <w:shd w:val="clear" w:color="auto" w:fill="B8CCE4" w:themeFill="accent1" w:themeFillTint="66"/>
          </w:tcPr>
          <w:p w14:paraId="3303AADA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0E7B5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Application Development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 xml:space="preserve"> Facilities</w:t>
            </w:r>
          </w:p>
        </w:tc>
      </w:tr>
      <w:tr w:rsidR="004B2292" w:rsidRPr="00AF201A" w14:paraId="2EF62BA5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54FCF2D6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258" w:type="dxa"/>
          </w:tcPr>
          <w:p w14:paraId="06FCE552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303EE7D6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34F51CE7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258" w:type="dxa"/>
          </w:tcPr>
          <w:p w14:paraId="3A629A18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73BE4BD4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66FFE4C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17B943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CF2877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F4450D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ADD920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11372B2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C8005AA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665F398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7850B982" w14:textId="77777777" w:rsidR="004B2292" w:rsidRDefault="004B2292" w:rsidP="004B2292">
      <w:pPr>
        <w:rPr>
          <w:lang w:val="en-GB" w:eastAsia="en-AU"/>
        </w:rPr>
      </w:pPr>
    </w:p>
    <w:p w14:paraId="6A7DB0DA" w14:textId="77777777" w:rsidR="004F54A7" w:rsidRDefault="004F54A7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rFonts w:cs="Arial"/>
          <w:b/>
          <w:bCs/>
          <w:sz w:val="24"/>
          <w:szCs w:val="20"/>
          <w:lang w:val="en-GB" w:eastAsia="en-US" w:bidi="en-US"/>
        </w:rPr>
      </w:pPr>
      <w:bookmarkStart w:id="28" w:name="_Toc71556149"/>
      <w:r>
        <w:rPr>
          <w:lang w:val="en-GB"/>
        </w:rPr>
        <w:br w:type="page"/>
      </w:r>
    </w:p>
    <w:p w14:paraId="4BE995FB" w14:textId="65AE4AEF" w:rsidR="004B2292" w:rsidRDefault="004B2292" w:rsidP="00895EFC">
      <w:pPr>
        <w:pStyle w:val="Ttol2"/>
        <w:rPr>
          <w:lang w:val="en-GB"/>
        </w:rPr>
      </w:pPr>
      <w:r>
        <w:rPr>
          <w:lang w:val="en-GB"/>
        </w:rPr>
        <w:lastRenderedPageBreak/>
        <w:t xml:space="preserve">Data </w:t>
      </w:r>
      <w:r w:rsidRPr="00895EFC">
        <w:t>Integration</w:t>
      </w:r>
      <w:r>
        <w:rPr>
          <w:lang w:val="en-GB"/>
        </w:rPr>
        <w:t xml:space="preserve"> Facilities</w:t>
      </w:r>
      <w:bookmarkEnd w:id="28"/>
    </w:p>
    <w:p w14:paraId="5B2B8B6F" w14:textId="17CBE473" w:rsidR="004B2292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Please describe </w:t>
      </w:r>
      <w:r w:rsidR="00C5688B">
        <w:rPr>
          <w:lang w:val="en-GB" w:eastAsia="en-AU"/>
        </w:rPr>
        <w:t xml:space="preserve">expected </w:t>
      </w:r>
      <w:r>
        <w:rPr>
          <w:lang w:val="en-GB" w:eastAsia="en-AU"/>
        </w:rPr>
        <w:t xml:space="preserve">support in your product for </w:t>
      </w:r>
      <w:r w:rsidRPr="00D2296D">
        <w:rPr>
          <w:i/>
          <w:iCs/>
          <w:lang w:val="en-GB" w:eastAsia="en-AU"/>
        </w:rPr>
        <w:t>developing</w:t>
      </w:r>
      <w:r>
        <w:rPr>
          <w:lang w:val="en-GB" w:eastAsia="en-AU"/>
        </w:rPr>
        <w:t xml:space="preserve"> new data integrations to connect to both standards-based (e.g. HL7v2, HL7 FHIR, IHE, </w:t>
      </w:r>
      <w:proofErr w:type="spellStart"/>
      <w:r>
        <w:rPr>
          <w:lang w:val="en-GB" w:eastAsia="en-AU"/>
        </w:rPr>
        <w:t>etc</w:t>
      </w:r>
      <w:proofErr w:type="spellEnd"/>
      <w:r>
        <w:rPr>
          <w:lang w:val="en-GB" w:eastAsia="en-AU"/>
        </w:rPr>
        <w:t xml:space="preserve">) and proprietary interfaces for systems such as lab results, imaging reports and results, prescriptions, </w:t>
      </w:r>
      <w:proofErr w:type="spellStart"/>
      <w:r>
        <w:rPr>
          <w:lang w:val="en-GB" w:eastAsia="en-AU"/>
        </w:rPr>
        <w:t>etc</w:t>
      </w:r>
      <w:proofErr w:type="spellEnd"/>
      <w:r>
        <w:rPr>
          <w:lang w:val="en-GB" w:eastAsia="en-AU"/>
        </w:rPr>
        <w:t>, including:</w:t>
      </w:r>
    </w:p>
    <w:p w14:paraId="30910594" w14:textId="77777777" w:rsidR="004B2292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 xml:space="preserve">Use of </w:t>
      </w:r>
      <w:proofErr w:type="spellStart"/>
      <w:r>
        <w:rPr>
          <w:lang w:val="en-GB" w:eastAsia="en-AU"/>
        </w:rPr>
        <w:t>openEHR</w:t>
      </w:r>
      <w:proofErr w:type="spellEnd"/>
      <w:r>
        <w:rPr>
          <w:lang w:val="en-GB" w:eastAsia="en-AU"/>
        </w:rPr>
        <w:t xml:space="preserve"> archetypes, templates, </w:t>
      </w:r>
      <w:proofErr w:type="spellStart"/>
      <w:r>
        <w:rPr>
          <w:lang w:val="en-GB" w:eastAsia="en-AU"/>
        </w:rPr>
        <w:t>etc</w:t>
      </w:r>
      <w:proofErr w:type="spellEnd"/>
    </w:p>
    <w:p w14:paraId="468FD9F4" w14:textId="77777777" w:rsidR="004B2292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 w:rsidRPr="002E7B9F">
        <w:rPr>
          <w:lang w:val="en-GB" w:eastAsia="en-AU"/>
        </w:rPr>
        <w:t xml:space="preserve">Use of dedicated tools, including integration </w:t>
      </w:r>
      <w:r>
        <w:rPr>
          <w:lang w:val="en-GB" w:eastAsia="en-AU"/>
        </w:rPr>
        <w:t xml:space="preserve">mapping tools, </w:t>
      </w:r>
    </w:p>
    <w:p w14:paraId="17A941A8" w14:textId="77777777" w:rsidR="004B2292" w:rsidRPr="002E7B9F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 xml:space="preserve">Use of integration </w:t>
      </w:r>
      <w:r w:rsidRPr="002E7B9F">
        <w:rPr>
          <w:lang w:val="en-GB" w:eastAsia="en-AU"/>
        </w:rPr>
        <w:t>engine products</w:t>
      </w:r>
    </w:p>
    <w:p w14:paraId="53487F9B" w14:textId="77777777" w:rsidR="004B2292" w:rsidRDefault="004B2292" w:rsidP="004B2292">
      <w:pPr>
        <w:pStyle w:val="Pargrafdellista"/>
        <w:numPr>
          <w:ilvl w:val="0"/>
          <w:numId w:val="27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 w:eastAsia="en-AU"/>
        </w:rPr>
      </w:pPr>
      <w:r>
        <w:rPr>
          <w:lang w:val="en-GB" w:eastAsia="en-AU"/>
        </w:rPr>
        <w:t>The general development cost characteristic, i.e. whether each new message / resource creates the same amount of work or whether optimisations are available e.g. based on use of terminology or other generic means.</w:t>
      </w:r>
    </w:p>
    <w:p w14:paraId="1F543248" w14:textId="77777777" w:rsidR="004B2292" w:rsidRPr="00AD6AEB" w:rsidRDefault="004B2292" w:rsidP="004B2292">
      <w:pPr>
        <w:rPr>
          <w:lang w:val="en-GB" w:eastAsia="en-AU"/>
        </w:rPr>
      </w:pPr>
      <w:r>
        <w:rPr>
          <w:lang w:val="en-GB" w:eastAsia="en-AU"/>
        </w:rPr>
        <w:t xml:space="preserve">Note: this section relates to common data-oriented integrations, e.g. HL7v2 messages, FHIR resources </w:t>
      </w:r>
      <w:proofErr w:type="spellStart"/>
      <w:r>
        <w:rPr>
          <w:lang w:val="en-GB" w:eastAsia="en-AU"/>
        </w:rPr>
        <w:t>etc</w:t>
      </w:r>
      <w:proofErr w:type="spellEnd"/>
      <w:r>
        <w:rPr>
          <w:lang w:val="en-GB" w:eastAsia="en-AU"/>
        </w:rPr>
        <w:t>, not one-time integrations to specific systems such as terminology, drug databases, national summary record etc.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11258"/>
      </w:tblGrid>
      <w:tr w:rsidR="004B2292" w:rsidRPr="00AF201A" w14:paraId="23D9A22A" w14:textId="77777777" w:rsidTr="00A514EA">
        <w:tc>
          <w:tcPr>
            <w:tcW w:w="2689" w:type="dxa"/>
            <w:shd w:val="clear" w:color="auto" w:fill="B8CCE4" w:themeFill="accent1" w:themeFillTint="66"/>
          </w:tcPr>
          <w:p w14:paraId="7C19A6E1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</w:p>
        </w:tc>
        <w:tc>
          <w:tcPr>
            <w:tcW w:w="11258" w:type="dxa"/>
            <w:shd w:val="clear" w:color="auto" w:fill="B8CCE4" w:themeFill="accent1" w:themeFillTint="66"/>
          </w:tcPr>
          <w:p w14:paraId="7F2404D0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Data Integration Facilities</w:t>
            </w:r>
          </w:p>
        </w:tc>
      </w:tr>
      <w:tr w:rsidR="004B2292" w:rsidRPr="00AF201A" w14:paraId="449AEAF5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6F2EEFCF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Implementation maturity</w:t>
            </w:r>
            <w:r w:rsidRPr="00AF201A">
              <w:rPr>
                <w:rFonts w:asciiTheme="minorHAnsi" w:hAnsiTheme="minorHAnsi" w:cstheme="minorHAnsi"/>
                <w:lang w:val="en-GB" w:eastAsia="en-AU"/>
              </w:rPr>
              <w:t xml:space="preserve"> (F | D | R | P | N): </w:t>
            </w:r>
          </w:p>
        </w:tc>
        <w:tc>
          <w:tcPr>
            <w:tcW w:w="11258" w:type="dxa"/>
          </w:tcPr>
          <w:p w14:paraId="76B2CE22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27C5325C" w14:textId="77777777" w:rsidTr="00A514EA">
        <w:tc>
          <w:tcPr>
            <w:tcW w:w="2689" w:type="dxa"/>
            <w:shd w:val="clear" w:color="auto" w:fill="DBE5F1" w:themeFill="accent1" w:themeFillTint="33"/>
          </w:tcPr>
          <w:p w14:paraId="0634958B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334690"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258" w:type="dxa"/>
          </w:tcPr>
          <w:p w14:paraId="2A59B57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&lt;description here&gt;</w:t>
            </w:r>
          </w:p>
          <w:p w14:paraId="4E943488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6B0211F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DF3625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D0FEF9C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767E4E7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6ED53FB6" w14:textId="77777777" w:rsidR="005B5E38" w:rsidRDefault="005B5E38" w:rsidP="005B5E38">
      <w:bookmarkStart w:id="29" w:name="_Toc71556150"/>
    </w:p>
    <w:p w14:paraId="663BA120" w14:textId="5F3F5173" w:rsidR="005B5E38" w:rsidRDefault="005B5E38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</w:pPr>
      <w:r>
        <w:br w:type="page"/>
      </w:r>
    </w:p>
    <w:p w14:paraId="5329AEFD" w14:textId="483E4099" w:rsidR="004B2292" w:rsidRDefault="004B2292" w:rsidP="005B5E38">
      <w:pPr>
        <w:pStyle w:val="Ttol1"/>
      </w:pPr>
      <w:bookmarkStart w:id="30" w:name="_Toc72185421"/>
      <w:bookmarkStart w:id="31" w:name="_Toc74254262"/>
      <w:bookmarkStart w:id="32" w:name="_Toc74867068"/>
      <w:r w:rsidRPr="00256464">
        <w:lastRenderedPageBreak/>
        <w:t xml:space="preserve">Critical </w:t>
      </w:r>
      <w:proofErr w:type="spellStart"/>
      <w:r w:rsidRPr="00256464">
        <w:t>attributes</w:t>
      </w:r>
      <w:proofErr w:type="spellEnd"/>
      <w:r>
        <w:t xml:space="preserve"> - </w:t>
      </w:r>
      <w:proofErr w:type="spellStart"/>
      <w:r>
        <w:t>Platform</w:t>
      </w:r>
      <w:bookmarkEnd w:id="29"/>
      <w:bookmarkEnd w:id="30"/>
      <w:bookmarkEnd w:id="31"/>
      <w:bookmarkEnd w:id="32"/>
      <w:proofErr w:type="spellEnd"/>
    </w:p>
    <w:tbl>
      <w:tblPr>
        <w:tblStyle w:val="Taulaambquadrcula4-mfasi5"/>
        <w:tblW w:w="14029" w:type="dxa"/>
        <w:tblLook w:val="0620" w:firstRow="1" w:lastRow="0" w:firstColumn="0" w:lastColumn="0" w:noHBand="1" w:noVBand="1"/>
      </w:tblPr>
      <w:tblGrid>
        <w:gridCol w:w="1838"/>
        <w:gridCol w:w="2977"/>
        <w:gridCol w:w="9214"/>
      </w:tblGrid>
      <w:tr w:rsidR="004B2292" w14:paraId="731701DC" w14:textId="77777777" w:rsidTr="00371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012B0943" w14:textId="77777777" w:rsidR="004B2292" w:rsidRPr="006D7B9C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D7B9C">
              <w:rPr>
                <w:rFonts w:asciiTheme="minorHAnsi" w:hAnsiTheme="minorHAnsi" w:cstheme="minorHAnsi"/>
                <w:sz w:val="28"/>
                <w:szCs w:val="28"/>
              </w:rPr>
              <w:t>Req</w:t>
            </w:r>
            <w:proofErr w:type="spellEnd"/>
          </w:p>
        </w:tc>
        <w:tc>
          <w:tcPr>
            <w:tcW w:w="2977" w:type="dxa"/>
          </w:tcPr>
          <w:p w14:paraId="6B0F11A6" w14:textId="77777777" w:rsidR="004B2292" w:rsidRPr="006D7B9C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D7B9C">
              <w:rPr>
                <w:rFonts w:asciiTheme="minorHAnsi" w:hAnsiTheme="minorHAnsi" w:cstheme="minorHAnsi"/>
                <w:sz w:val="28"/>
                <w:szCs w:val="28"/>
              </w:rPr>
              <w:t>Item</w:t>
            </w:r>
            <w:proofErr w:type="spellEnd"/>
          </w:p>
        </w:tc>
        <w:tc>
          <w:tcPr>
            <w:tcW w:w="9214" w:type="dxa"/>
          </w:tcPr>
          <w:p w14:paraId="3C2503FE" w14:textId="0A63C3E7" w:rsidR="004B2292" w:rsidRPr="006D7B9C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D7B9C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Product</w:t>
            </w:r>
            <w:proofErr w:type="spellEnd"/>
            <w:r w:rsidRPr="006D7B9C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 xml:space="preserve"> </w:t>
            </w:r>
            <w:proofErr w:type="spellStart"/>
            <w:r w:rsidR="00B40973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Expected</w:t>
            </w:r>
            <w:proofErr w:type="spellEnd"/>
            <w:r w:rsidR="00B40973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 xml:space="preserve"> </w:t>
            </w:r>
            <w:proofErr w:type="spellStart"/>
            <w:r w:rsidRPr="006D7B9C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Support</w:t>
            </w:r>
            <w:proofErr w:type="spellEnd"/>
          </w:p>
        </w:tc>
      </w:tr>
      <w:tr w:rsidR="004B2292" w14:paraId="6319F88C" w14:textId="77777777" w:rsidTr="003719AE">
        <w:tc>
          <w:tcPr>
            <w:tcW w:w="14029" w:type="dxa"/>
            <w:gridSpan w:val="3"/>
            <w:shd w:val="clear" w:color="auto" w:fill="B8CCE4" w:themeFill="accent1" w:themeFillTint="66"/>
          </w:tcPr>
          <w:p w14:paraId="54AF45EA" w14:textId="77777777" w:rsidR="004B2292" w:rsidRPr="005F34DF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F34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General</w:t>
            </w:r>
          </w:p>
        </w:tc>
      </w:tr>
      <w:tr w:rsidR="004B2292" w14:paraId="18DD157F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76610B31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3F74C11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5F34DF">
              <w:rPr>
                <w:rFonts w:asciiTheme="minorHAnsi" w:hAnsiTheme="minorHAnsi" w:cstheme="minorHAnsi"/>
              </w:rPr>
              <w:t>Localisation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internacionalization</w:t>
            </w:r>
            <w:proofErr w:type="spellEnd"/>
          </w:p>
        </w:tc>
        <w:tc>
          <w:tcPr>
            <w:tcW w:w="9214" w:type="dxa"/>
          </w:tcPr>
          <w:p w14:paraId="412DE5FE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2292" w14:paraId="1BC6C371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748E62E7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57539D9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5F34DF">
              <w:rPr>
                <w:rFonts w:asciiTheme="minorHAnsi" w:hAnsiTheme="minorHAnsi" w:cstheme="minorHAnsi"/>
              </w:rPr>
              <w:t>Internationalisation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(i18n)</w:t>
            </w:r>
          </w:p>
        </w:tc>
        <w:tc>
          <w:tcPr>
            <w:tcW w:w="9214" w:type="dxa"/>
          </w:tcPr>
          <w:p w14:paraId="4D38EC1C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2292" w14:paraId="690792E6" w14:textId="77777777" w:rsidTr="003719AE">
        <w:tc>
          <w:tcPr>
            <w:tcW w:w="14029" w:type="dxa"/>
            <w:gridSpan w:val="3"/>
            <w:shd w:val="clear" w:color="auto" w:fill="B8CCE4" w:themeFill="accent1" w:themeFillTint="66"/>
          </w:tcPr>
          <w:p w14:paraId="334494A7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0115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Capacity</w:t>
            </w:r>
            <w:proofErr w:type="spellEnd"/>
            <w:r w:rsidRPr="005F34DF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5F34DF">
              <w:rPr>
                <w:rFonts w:asciiTheme="minorHAnsi" w:hAnsiTheme="minorHAnsi" w:cstheme="minorHAnsi"/>
              </w:rPr>
              <w:t>known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34DF">
              <w:rPr>
                <w:rFonts w:asciiTheme="minorHAnsi" w:hAnsiTheme="minorHAnsi" w:cstheme="minorHAnsi"/>
              </w:rPr>
              <w:t>tested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34DF">
              <w:rPr>
                <w:rFonts w:asciiTheme="minorHAnsi" w:hAnsiTheme="minorHAnsi" w:cstheme="minorHAnsi"/>
              </w:rPr>
              <w:t>within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performance </w:t>
            </w:r>
            <w:proofErr w:type="spellStart"/>
            <w:r w:rsidRPr="005F34DF">
              <w:rPr>
                <w:rFonts w:asciiTheme="minorHAnsi" w:hAnsiTheme="minorHAnsi" w:cstheme="minorHAnsi"/>
              </w:rPr>
              <w:t>envelope</w:t>
            </w:r>
            <w:proofErr w:type="spellEnd"/>
            <w:r w:rsidRPr="005F34DF">
              <w:rPr>
                <w:rFonts w:asciiTheme="minorHAnsi" w:hAnsiTheme="minorHAnsi" w:cstheme="minorHAnsi"/>
              </w:rPr>
              <w:t>)</w:t>
            </w:r>
          </w:p>
        </w:tc>
      </w:tr>
      <w:tr w:rsidR="004B2292" w14:paraId="5E5C3731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629B5F4A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Primary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data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entities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7DA37CA3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5F34DF">
              <w:rPr>
                <w:rFonts w:asciiTheme="minorHAnsi" w:hAnsiTheme="minorHAnsi" w:cstheme="minorHAnsi"/>
              </w:rPr>
              <w:t>Nr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F34DF">
              <w:rPr>
                <w:rFonts w:asciiTheme="minorHAnsi" w:hAnsiTheme="minorHAnsi" w:cstheme="minorHAnsi"/>
              </w:rPr>
              <w:t>EHRs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F34DF">
              <w:rPr>
                <w:rFonts w:asciiTheme="minorHAnsi" w:hAnsiTheme="minorHAnsi" w:cstheme="minorHAnsi"/>
              </w:rPr>
              <w:t>production</w:t>
            </w:r>
            <w:proofErr w:type="spellEnd"/>
            <w:r w:rsidRPr="005F34DF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5F34DF">
              <w:rPr>
                <w:rFonts w:asciiTheme="minorHAnsi" w:hAnsiTheme="minorHAnsi" w:cstheme="minorHAnsi"/>
              </w:rPr>
              <w:t>ave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34DF">
              <w:rPr>
                <w:rFonts w:asciiTheme="minorHAnsi" w:hAnsiTheme="minorHAnsi" w:cstheme="minorHAnsi"/>
              </w:rPr>
              <w:t>size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N </w:t>
            </w:r>
            <w:proofErr w:type="spellStart"/>
            <w:r w:rsidRPr="005F34DF">
              <w:rPr>
                <w:rFonts w:asciiTheme="minorHAnsi" w:hAnsiTheme="minorHAnsi" w:cstheme="minorHAnsi"/>
              </w:rPr>
              <w:t>Compositions</w:t>
            </w:r>
            <w:proofErr w:type="spellEnd"/>
            <w:r w:rsidRPr="005F34D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214" w:type="dxa"/>
          </w:tcPr>
          <w:p w14:paraId="03F1627E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0732CF11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12BE2E37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4FFBE89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5F34DF">
              <w:rPr>
                <w:rFonts w:asciiTheme="minorHAnsi" w:hAnsiTheme="minorHAnsi" w:cstheme="minorHAnsi"/>
              </w:rPr>
              <w:t>Nr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F34DF">
              <w:rPr>
                <w:rFonts w:asciiTheme="minorHAnsi" w:hAnsiTheme="minorHAnsi" w:cstheme="minorHAnsi"/>
              </w:rPr>
              <w:t>EHRs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F34DF">
              <w:rPr>
                <w:rFonts w:asciiTheme="minorHAnsi" w:hAnsiTheme="minorHAnsi" w:cstheme="minorHAnsi"/>
              </w:rPr>
              <w:t>archive</w:t>
            </w:r>
            <w:proofErr w:type="spellEnd"/>
            <w:r w:rsidRPr="005F34DF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5F34DF">
              <w:rPr>
                <w:rFonts w:asciiTheme="minorHAnsi" w:hAnsiTheme="minorHAnsi" w:cstheme="minorHAnsi"/>
              </w:rPr>
              <w:t>ave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34DF">
              <w:rPr>
                <w:rFonts w:asciiTheme="minorHAnsi" w:hAnsiTheme="minorHAnsi" w:cstheme="minorHAnsi"/>
              </w:rPr>
              <w:t>size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N </w:t>
            </w:r>
            <w:proofErr w:type="spellStart"/>
            <w:r w:rsidRPr="005F34DF">
              <w:rPr>
                <w:rFonts w:asciiTheme="minorHAnsi" w:hAnsiTheme="minorHAnsi" w:cstheme="minorHAnsi"/>
              </w:rPr>
              <w:t>Compositions</w:t>
            </w:r>
            <w:proofErr w:type="spellEnd"/>
            <w:r w:rsidRPr="005F34D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214" w:type="dxa"/>
          </w:tcPr>
          <w:p w14:paraId="023D5D59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0240BD7E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433E6757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C0F4CDC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5F34DF">
              <w:rPr>
                <w:rFonts w:asciiTheme="minorHAnsi" w:hAnsiTheme="minorHAnsi" w:cstheme="minorHAnsi"/>
              </w:rPr>
              <w:t>Nr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F34DF">
              <w:rPr>
                <w:rFonts w:asciiTheme="minorHAnsi" w:hAnsiTheme="minorHAnsi" w:cstheme="minorHAnsi"/>
              </w:rPr>
              <w:t>Demographic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34DF">
              <w:rPr>
                <w:rFonts w:asciiTheme="minorHAnsi" w:hAnsiTheme="minorHAnsi" w:cstheme="minorHAnsi"/>
              </w:rPr>
              <w:t>entities</w:t>
            </w:r>
            <w:proofErr w:type="spellEnd"/>
          </w:p>
        </w:tc>
        <w:tc>
          <w:tcPr>
            <w:tcW w:w="9214" w:type="dxa"/>
          </w:tcPr>
          <w:p w14:paraId="020483CB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769860D0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08B24DD7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Users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3B60EB05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Nr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</w:t>
            </w:r>
            <w:r w:rsidRPr="005F34DF">
              <w:rPr>
                <w:rFonts w:asciiTheme="minorHAnsi" w:hAnsiTheme="minorHAnsi" w:cstheme="minorHAnsi"/>
              </w:rPr>
              <w:t>egistered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34DF">
              <w:rPr>
                <w:rFonts w:asciiTheme="minorHAnsi" w:hAnsiTheme="minorHAnsi" w:cstheme="minorHAnsi"/>
              </w:rPr>
              <w:t>users</w:t>
            </w:r>
            <w:proofErr w:type="spellEnd"/>
          </w:p>
        </w:tc>
        <w:tc>
          <w:tcPr>
            <w:tcW w:w="9214" w:type="dxa"/>
          </w:tcPr>
          <w:p w14:paraId="102500B2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1D7444C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4EC6F596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1C8563B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r w:rsidRPr="005F34DF">
              <w:rPr>
                <w:rFonts w:asciiTheme="minorHAnsi" w:hAnsiTheme="minorHAnsi" w:cstheme="minorHAnsi"/>
              </w:rPr>
              <w:t xml:space="preserve">Max </w:t>
            </w:r>
            <w:proofErr w:type="spellStart"/>
            <w:r w:rsidRPr="005F34DF">
              <w:rPr>
                <w:rFonts w:asciiTheme="minorHAnsi" w:hAnsiTheme="minorHAnsi" w:cstheme="minorHAnsi"/>
              </w:rPr>
              <w:t>simultan</w:t>
            </w:r>
            <w:r>
              <w:rPr>
                <w:rFonts w:asciiTheme="minorHAnsi" w:hAnsiTheme="minorHAnsi" w:cstheme="minorHAnsi"/>
              </w:rPr>
              <w:t>e</w:t>
            </w:r>
            <w:r w:rsidRPr="005F34DF">
              <w:rPr>
                <w:rFonts w:asciiTheme="minorHAnsi" w:hAnsiTheme="minorHAnsi" w:cstheme="minorHAnsi"/>
              </w:rPr>
              <w:t>ous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34DF">
              <w:rPr>
                <w:rFonts w:asciiTheme="minorHAnsi" w:hAnsiTheme="minorHAnsi" w:cstheme="minorHAnsi"/>
              </w:rPr>
              <w:t>logged</w:t>
            </w:r>
            <w:proofErr w:type="spellEnd"/>
            <w:r w:rsidRPr="005F34DF">
              <w:rPr>
                <w:rFonts w:asciiTheme="minorHAnsi" w:hAnsiTheme="minorHAnsi" w:cstheme="minorHAnsi"/>
              </w:rPr>
              <w:t xml:space="preserve"> on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users</w:t>
            </w:r>
            <w:proofErr w:type="spellEnd"/>
          </w:p>
        </w:tc>
        <w:tc>
          <w:tcPr>
            <w:tcW w:w="9214" w:type="dxa"/>
          </w:tcPr>
          <w:p w14:paraId="3DA0EE00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0BE14486" w14:textId="77777777" w:rsidTr="003719AE">
        <w:tc>
          <w:tcPr>
            <w:tcW w:w="14029" w:type="dxa"/>
            <w:gridSpan w:val="3"/>
            <w:shd w:val="clear" w:color="auto" w:fill="B8CCE4" w:themeFill="accent1" w:themeFillTint="66"/>
          </w:tcPr>
          <w:p w14:paraId="1A6410B2" w14:textId="77777777" w:rsidR="004B2292" w:rsidRPr="005F34DF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F34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Performance</w:t>
            </w:r>
          </w:p>
        </w:tc>
      </w:tr>
      <w:tr w:rsidR="004B2292" w14:paraId="6EEFEC74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5C0E8392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Latency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33DA6F67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log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</w:rPr>
              <w:t>user</w:t>
            </w:r>
            <w:proofErr w:type="spellEnd"/>
          </w:p>
        </w:tc>
        <w:tc>
          <w:tcPr>
            <w:tcW w:w="9214" w:type="dxa"/>
          </w:tcPr>
          <w:p w14:paraId="5DF08374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3F0D67DB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054F0CE3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4AE25EC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retrieve</w:t>
            </w:r>
            <w:proofErr w:type="spellEnd"/>
            <w:r>
              <w:rPr>
                <w:rFonts w:asciiTheme="minorHAnsi" w:hAnsiTheme="minorHAnsi" w:cstheme="minorHAnsi"/>
              </w:rPr>
              <w:t xml:space="preserve"> EHR </w:t>
            </w:r>
            <w:proofErr w:type="spellStart"/>
            <w:r>
              <w:rPr>
                <w:rFonts w:asciiTheme="minorHAnsi" w:hAnsiTheme="minorHAnsi" w:cstheme="minorHAnsi"/>
              </w:rPr>
              <w:t>based</w:t>
            </w:r>
            <w:proofErr w:type="spellEnd"/>
            <w:r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</w:rPr>
              <w:t>subject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id</w:t>
            </w:r>
            <w:proofErr w:type="spellEnd"/>
          </w:p>
        </w:tc>
        <w:tc>
          <w:tcPr>
            <w:tcW w:w="9214" w:type="dxa"/>
          </w:tcPr>
          <w:p w14:paraId="67F1B72F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CAFFE3A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005617FA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1E27604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retrieve</w:t>
            </w:r>
            <w:proofErr w:type="spellEnd"/>
            <w:r>
              <w:rPr>
                <w:rFonts w:asciiTheme="minorHAnsi" w:hAnsiTheme="minorHAnsi" w:cstheme="minorHAnsi"/>
              </w:rPr>
              <w:t xml:space="preserve"> EHR </w:t>
            </w:r>
            <w:proofErr w:type="spellStart"/>
            <w:r>
              <w:rPr>
                <w:rFonts w:asciiTheme="minorHAnsi" w:hAnsiTheme="minorHAnsi" w:cstheme="minorHAnsi"/>
              </w:rPr>
              <w:t>based</w:t>
            </w:r>
            <w:proofErr w:type="spellEnd"/>
            <w:r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search</w:t>
            </w:r>
            <w:proofErr w:type="spellEnd"/>
          </w:p>
        </w:tc>
        <w:tc>
          <w:tcPr>
            <w:tcW w:w="9214" w:type="dxa"/>
          </w:tcPr>
          <w:p w14:paraId="67D620AA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53F4CC2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26B8C0E0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8CC27FF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retrieve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common</w:t>
            </w:r>
            <w:proofErr w:type="spellEnd"/>
            <w:r>
              <w:rPr>
                <w:rFonts w:asciiTheme="minorHAnsi" w:hAnsiTheme="minorHAnsi" w:cstheme="minorHAnsi"/>
              </w:rPr>
              <w:t xml:space="preserve"> data, 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Meds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list</w:t>
            </w:r>
            <w:proofErr w:type="spellEnd"/>
          </w:p>
        </w:tc>
        <w:tc>
          <w:tcPr>
            <w:tcW w:w="9214" w:type="dxa"/>
          </w:tcPr>
          <w:p w14:paraId="6B271436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C950A20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7870931A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lastRenderedPageBreak/>
              <w:t>Transaction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rates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1C84A7A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Import, </w:t>
            </w:r>
            <w:proofErr w:type="spellStart"/>
            <w:r>
              <w:rPr>
                <w:rFonts w:asciiTheme="minorHAnsi" w:hAnsiTheme="minorHAnsi" w:cstheme="minorHAnsi"/>
              </w:rPr>
              <w:t>convert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commit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lab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results</w:t>
            </w:r>
            <w:proofErr w:type="spellEnd"/>
          </w:p>
        </w:tc>
        <w:tc>
          <w:tcPr>
            <w:tcW w:w="9214" w:type="dxa"/>
          </w:tcPr>
          <w:p w14:paraId="4BDDF1E0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05A25DD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1CB228BF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Prioritisation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79D1E6EC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Separation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</w:rPr>
              <w:t>point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</w:rPr>
              <w:t>care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access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query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and</w:t>
            </w:r>
            <w:proofErr w:type="spellEnd"/>
            <w:r>
              <w:rPr>
                <w:rFonts w:asciiTheme="minorHAnsi" w:hAnsiTheme="minorHAnsi" w:cstheme="minorHAnsi"/>
              </w:rPr>
              <w:t xml:space="preserve"> report</w:t>
            </w:r>
          </w:p>
        </w:tc>
        <w:tc>
          <w:tcPr>
            <w:tcW w:w="9214" w:type="dxa"/>
          </w:tcPr>
          <w:p w14:paraId="0494ED24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F44C46D" w14:textId="77777777" w:rsidTr="003719AE">
        <w:tc>
          <w:tcPr>
            <w:tcW w:w="14029" w:type="dxa"/>
            <w:gridSpan w:val="3"/>
            <w:shd w:val="clear" w:color="auto" w:fill="B8CCE4" w:themeFill="accent1" w:themeFillTint="66"/>
          </w:tcPr>
          <w:p w14:paraId="7D6B7A6E" w14:textId="77777777" w:rsidR="004B2292" w:rsidRPr="00E063D4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063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Scalability</w:t>
            </w:r>
            <w:proofErr w:type="spellEnd"/>
            <w:r w:rsidRPr="00E063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proofErr w:type="spellStart"/>
            <w:r w:rsidRPr="00E063D4">
              <w:rPr>
                <w:rFonts w:asciiTheme="minorHAnsi" w:hAnsiTheme="minorHAnsi" w:cstheme="minorHAnsi"/>
              </w:rPr>
              <w:t>Capability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63D4">
              <w:rPr>
                <w:rFonts w:asciiTheme="minorHAnsi" w:hAnsiTheme="minorHAnsi" w:cstheme="minorHAnsi"/>
              </w:rPr>
              <w:t>and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63D4">
              <w:rPr>
                <w:rFonts w:asciiTheme="minorHAnsi" w:hAnsiTheme="minorHAnsi" w:cstheme="minorHAnsi"/>
              </w:rPr>
              <w:t>method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E063D4">
              <w:rPr>
                <w:rFonts w:asciiTheme="minorHAnsi" w:hAnsiTheme="minorHAnsi" w:cstheme="minorHAnsi"/>
              </w:rPr>
              <w:t>scale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…</w:t>
            </w:r>
          </w:p>
        </w:tc>
      </w:tr>
      <w:tr w:rsidR="004B2292" w14:paraId="46527738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2C3043D2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2A687EF" w14:textId="77777777" w:rsidR="004B2292" w:rsidRPr="00E063D4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E063D4">
              <w:rPr>
                <w:rFonts w:asciiTheme="minorHAnsi" w:hAnsiTheme="minorHAnsi" w:cstheme="minorHAnsi"/>
              </w:rPr>
              <w:t>Patients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E063D4">
              <w:rPr>
                <w:rFonts w:asciiTheme="minorHAnsi" w:hAnsiTheme="minorHAnsi" w:cstheme="minorHAnsi"/>
              </w:rPr>
              <w:t>citizens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10,000,000</w:t>
            </w:r>
          </w:p>
        </w:tc>
        <w:tc>
          <w:tcPr>
            <w:tcW w:w="9214" w:type="dxa"/>
          </w:tcPr>
          <w:p w14:paraId="59B9C1F3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4C0D81E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64B4876B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CBBF92C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E063D4">
              <w:rPr>
                <w:rFonts w:asciiTheme="minorHAnsi" w:hAnsiTheme="minorHAnsi" w:cstheme="minorHAnsi"/>
              </w:rPr>
              <w:t>Facilities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E063D4">
              <w:rPr>
                <w:rFonts w:asciiTheme="minorHAnsi" w:hAnsiTheme="minorHAnsi" w:cstheme="minorHAnsi"/>
              </w:rPr>
              <w:t>sites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E063D4">
              <w:rPr>
                <w:rFonts w:asciiTheme="minorHAnsi" w:hAnsiTheme="minorHAnsi" w:cstheme="minorHAnsi"/>
              </w:rPr>
              <w:t>clinics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r w:rsidRPr="00E063D4">
              <w:rPr>
                <w:rFonts w:asciiTheme="minorHAnsi" w:hAnsiTheme="minorHAnsi" w:cstheme="minorHAnsi"/>
                <w:color w:val="FF0000"/>
              </w:rPr>
              <w:t>LIMIT</w:t>
            </w:r>
          </w:p>
        </w:tc>
        <w:tc>
          <w:tcPr>
            <w:tcW w:w="9214" w:type="dxa"/>
          </w:tcPr>
          <w:p w14:paraId="5252FD00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8E6CE06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052FDF0D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88CBBA2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E063D4">
              <w:rPr>
                <w:rFonts w:asciiTheme="minorHAnsi" w:hAnsiTheme="minorHAnsi" w:cstheme="minorHAnsi"/>
              </w:rPr>
              <w:t>Registered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63D4">
              <w:rPr>
                <w:rFonts w:asciiTheme="minorHAnsi" w:hAnsiTheme="minorHAnsi" w:cstheme="minorHAnsi"/>
              </w:rPr>
              <w:t>clinical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63D4">
              <w:rPr>
                <w:rFonts w:asciiTheme="minorHAnsi" w:hAnsiTheme="minorHAnsi" w:cstheme="minorHAnsi"/>
              </w:rPr>
              <w:t>users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r w:rsidRPr="00E063D4">
              <w:rPr>
                <w:rFonts w:asciiTheme="minorHAnsi" w:hAnsiTheme="minorHAnsi" w:cstheme="minorHAnsi"/>
                <w:color w:val="FF0000"/>
              </w:rPr>
              <w:t>LIMIT</w:t>
            </w:r>
          </w:p>
        </w:tc>
        <w:tc>
          <w:tcPr>
            <w:tcW w:w="9214" w:type="dxa"/>
          </w:tcPr>
          <w:p w14:paraId="6A06FB62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2C78A439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397A737A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9ACEB1C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 w:rsidRPr="00E063D4">
              <w:rPr>
                <w:rFonts w:asciiTheme="minorHAnsi" w:hAnsiTheme="minorHAnsi" w:cstheme="minorHAnsi"/>
              </w:rPr>
              <w:t>Simultaneous</w:t>
            </w:r>
            <w:proofErr w:type="spellEnd"/>
            <w:r w:rsidRPr="00E063D4">
              <w:rPr>
                <w:rFonts w:asciiTheme="minorHAnsi" w:hAnsiTheme="minorHAnsi" w:cstheme="minorHAnsi"/>
              </w:rPr>
              <w:t xml:space="preserve"> online </w:t>
            </w:r>
            <w:proofErr w:type="spellStart"/>
            <w:r w:rsidRPr="00E063D4">
              <w:rPr>
                <w:rFonts w:asciiTheme="minorHAnsi" w:hAnsiTheme="minorHAnsi" w:cstheme="minorHAnsi"/>
              </w:rPr>
              <w:t>users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r w:rsidRPr="00E063D4">
              <w:rPr>
                <w:rFonts w:asciiTheme="minorHAnsi" w:hAnsiTheme="minorHAnsi" w:cstheme="minorHAnsi"/>
                <w:color w:val="FF0000"/>
              </w:rPr>
              <w:t>LIMIT</w:t>
            </w:r>
          </w:p>
        </w:tc>
        <w:tc>
          <w:tcPr>
            <w:tcW w:w="9214" w:type="dxa"/>
          </w:tcPr>
          <w:p w14:paraId="69C45834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098FA145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2B40F6AD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64407C3" w14:textId="77777777" w:rsidR="004B2292" w:rsidRPr="00E063D4" w:rsidRDefault="004B2292" w:rsidP="003719A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OPTs to LIMIT</w:t>
            </w:r>
          </w:p>
        </w:tc>
        <w:tc>
          <w:tcPr>
            <w:tcW w:w="9214" w:type="dxa"/>
          </w:tcPr>
          <w:p w14:paraId="2AEAB788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06FE1D0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662A84C5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83455F5" w14:textId="77777777" w:rsidR="004B2292" w:rsidRPr="00E063D4" w:rsidRDefault="004B2292" w:rsidP="003719AE">
            <w:pPr>
              <w:rPr>
                <w:rFonts w:asciiTheme="minorHAnsi" w:hAnsiTheme="minorHAnsi" w:cstheme="minorHAnsi"/>
                <w:lang w:val="fr-FR"/>
              </w:rPr>
            </w:pPr>
            <w:r w:rsidRPr="00E063D4">
              <w:rPr>
                <w:rFonts w:asciiTheme="minorHAnsi" w:hAnsiTheme="minorHAnsi" w:cstheme="minorHAnsi"/>
                <w:lang w:val="fr-FR"/>
              </w:rPr>
              <w:t>Import transactions</w:t>
            </w:r>
            <w:r>
              <w:rPr>
                <w:rFonts w:asciiTheme="minorHAnsi" w:hAnsiTheme="minorHAnsi" w:cstheme="minorHAnsi"/>
                <w:lang w:val="fr-FR"/>
              </w:rPr>
              <w:t xml:space="preserve"> to </w:t>
            </w:r>
            <w:r w:rsidRPr="00E063D4">
              <w:rPr>
                <w:rFonts w:asciiTheme="minorHAnsi" w:hAnsiTheme="minorHAnsi" w:cstheme="minorHAnsi"/>
                <w:color w:val="FF0000"/>
                <w:lang w:val="fr-FR"/>
              </w:rPr>
              <w:t>LIMIT</w:t>
            </w:r>
          </w:p>
        </w:tc>
        <w:tc>
          <w:tcPr>
            <w:tcW w:w="9214" w:type="dxa"/>
          </w:tcPr>
          <w:p w14:paraId="5AD24A0E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0A801287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6F36C386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2F7D927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 w:rsidRPr="00E063D4">
              <w:rPr>
                <w:rFonts w:asciiTheme="minorHAnsi" w:hAnsiTheme="minorHAnsi" w:cstheme="minorHAnsi"/>
                <w:lang w:val="en-GB"/>
              </w:rPr>
              <w:t xml:space="preserve">Reports </w:t>
            </w:r>
            <w:r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Pr="00E063D4">
              <w:rPr>
                <w:rFonts w:asciiTheme="minorHAnsi" w:hAnsiTheme="minorHAnsi" w:cstheme="minorHAnsi"/>
                <w:color w:val="FF0000"/>
                <w:lang w:val="en-GB"/>
              </w:rPr>
              <w:t>LIMIT</w:t>
            </w:r>
          </w:p>
        </w:tc>
        <w:tc>
          <w:tcPr>
            <w:tcW w:w="9214" w:type="dxa"/>
          </w:tcPr>
          <w:p w14:paraId="19526F2F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41DCE2A" w14:textId="77777777" w:rsidTr="003719AE">
        <w:tc>
          <w:tcPr>
            <w:tcW w:w="14029" w:type="dxa"/>
            <w:gridSpan w:val="3"/>
            <w:shd w:val="clear" w:color="auto" w:fill="B8CCE4" w:themeFill="accent1" w:themeFillTint="66"/>
          </w:tcPr>
          <w:p w14:paraId="6E537E36" w14:textId="77777777" w:rsidR="004B2292" w:rsidRPr="00E063D4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63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Availability</w:t>
            </w:r>
          </w:p>
        </w:tc>
      </w:tr>
      <w:tr w:rsidR="004B2292" w14:paraId="017EB16F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567ACE24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0430D5A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Tested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what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user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load</w:t>
            </w:r>
            <w:proofErr w:type="spellEnd"/>
          </w:p>
        </w:tc>
        <w:tc>
          <w:tcPr>
            <w:tcW w:w="9214" w:type="dxa"/>
          </w:tcPr>
          <w:p w14:paraId="6763FA1A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1EDF74A" w14:textId="77777777" w:rsidTr="003719AE">
        <w:tc>
          <w:tcPr>
            <w:tcW w:w="14029" w:type="dxa"/>
            <w:gridSpan w:val="3"/>
            <w:shd w:val="clear" w:color="auto" w:fill="B8CCE4" w:themeFill="accent1" w:themeFillTint="66"/>
          </w:tcPr>
          <w:p w14:paraId="746997B5" w14:textId="77777777" w:rsidR="004B2292" w:rsidRPr="00E063D4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063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Disaster</w:t>
            </w:r>
            <w:proofErr w:type="spellEnd"/>
            <w:r w:rsidRPr="00E063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63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Recovery</w:t>
            </w:r>
            <w:proofErr w:type="spellEnd"/>
          </w:p>
        </w:tc>
      </w:tr>
      <w:tr w:rsidR="004B2292" w14:paraId="0BDB899C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71348C8D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800DFAF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Re-</w:t>
            </w:r>
            <w:proofErr w:type="spellStart"/>
            <w:r>
              <w:rPr>
                <w:rFonts w:asciiTheme="minorHAnsi" w:hAnsiTheme="minorHAnsi" w:cstheme="minorHAnsi"/>
              </w:rPr>
              <w:t>apply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lost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transactions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backup</w:t>
            </w:r>
            <w:proofErr w:type="spellEnd"/>
          </w:p>
        </w:tc>
        <w:tc>
          <w:tcPr>
            <w:tcW w:w="9214" w:type="dxa"/>
          </w:tcPr>
          <w:p w14:paraId="2491E3C4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7913EEC4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003ACA04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A64B299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Reload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complete</w:t>
            </w:r>
            <w:proofErr w:type="spellEnd"/>
            <w:r>
              <w:rPr>
                <w:rFonts w:asciiTheme="minorHAnsi" w:hAnsiTheme="minorHAnsi" w:cstheme="minorHAnsi"/>
              </w:rPr>
              <w:t xml:space="preserve"> DB </w:t>
            </w: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backup</w:t>
            </w:r>
            <w:proofErr w:type="spellEnd"/>
          </w:p>
        </w:tc>
        <w:tc>
          <w:tcPr>
            <w:tcW w:w="9214" w:type="dxa"/>
          </w:tcPr>
          <w:p w14:paraId="34248BCC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5D5035CB" w14:textId="77777777" w:rsidTr="003719AE">
        <w:tc>
          <w:tcPr>
            <w:tcW w:w="1838" w:type="dxa"/>
            <w:shd w:val="clear" w:color="auto" w:fill="DBE5F1" w:themeFill="accent1" w:themeFillTint="33"/>
          </w:tcPr>
          <w:p w14:paraId="0CBBD75B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D41852B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Re-</w:t>
            </w:r>
            <w:proofErr w:type="spellStart"/>
            <w:r>
              <w:rPr>
                <w:rFonts w:asciiTheme="minorHAnsi" w:hAnsiTheme="minorHAnsi" w:cstheme="minorHAnsi"/>
              </w:rPr>
              <w:t>install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complete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system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config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provision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DB</w:t>
            </w:r>
          </w:p>
        </w:tc>
        <w:tc>
          <w:tcPr>
            <w:tcW w:w="9214" w:type="dxa"/>
          </w:tcPr>
          <w:p w14:paraId="759E848E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D5635" w14:paraId="6FFEF532" w14:textId="77777777" w:rsidTr="007C161E">
        <w:tc>
          <w:tcPr>
            <w:tcW w:w="14029" w:type="dxa"/>
            <w:gridSpan w:val="3"/>
            <w:shd w:val="clear" w:color="auto" w:fill="B8CCE4" w:themeFill="accent1" w:themeFillTint="66"/>
          </w:tcPr>
          <w:p w14:paraId="0B484EAD" w14:textId="77777777" w:rsidR="004D5635" w:rsidRPr="00B47185" w:rsidRDefault="00B47185" w:rsidP="007C161E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4718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Other quality factors</w:t>
            </w:r>
          </w:p>
        </w:tc>
      </w:tr>
      <w:tr w:rsidR="004D5635" w14:paraId="6B5098F6" w14:textId="77777777" w:rsidTr="007C161E">
        <w:tc>
          <w:tcPr>
            <w:tcW w:w="1838" w:type="dxa"/>
            <w:shd w:val="clear" w:color="auto" w:fill="DBE5F1" w:themeFill="accent1" w:themeFillTint="33"/>
          </w:tcPr>
          <w:p w14:paraId="231181C4" w14:textId="77777777" w:rsidR="004D5635" w:rsidRDefault="004D5635" w:rsidP="007C16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1AC06C1" w14:textId="77777777" w:rsidR="004D5635" w:rsidRPr="00756D45" w:rsidRDefault="00DA3B1D" w:rsidP="007C161E">
            <w:pPr>
              <w:rPr>
                <w:rFonts w:asciiTheme="minorHAnsi" w:hAnsiTheme="minorHAnsi" w:cstheme="minorHAnsi"/>
                <w:lang w:val="en-GB"/>
              </w:rPr>
            </w:pPr>
            <w:r w:rsidRPr="00756D45">
              <w:rPr>
                <w:rFonts w:asciiTheme="minorHAnsi" w:hAnsiTheme="minorHAnsi" w:cstheme="minorHAnsi"/>
                <w:lang w:val="en-GB"/>
              </w:rPr>
              <w:t xml:space="preserve">Product support </w:t>
            </w:r>
            <w:r w:rsidR="00C50528" w:rsidRPr="00756D45">
              <w:rPr>
                <w:rFonts w:asciiTheme="minorHAnsi" w:hAnsiTheme="minorHAnsi" w:cstheme="minorHAnsi"/>
                <w:lang w:val="en-GB"/>
              </w:rPr>
              <w:t xml:space="preserve">(SLA type) for own products and other </w:t>
            </w:r>
            <w:r w:rsidR="00756D45" w:rsidRPr="00756D45">
              <w:rPr>
                <w:rFonts w:asciiTheme="minorHAnsi" w:hAnsiTheme="minorHAnsi" w:cstheme="minorHAnsi"/>
                <w:lang w:val="en-GB"/>
              </w:rPr>
              <w:t>suppliers</w:t>
            </w:r>
          </w:p>
        </w:tc>
        <w:tc>
          <w:tcPr>
            <w:tcW w:w="9214" w:type="dxa"/>
          </w:tcPr>
          <w:p w14:paraId="6F8C100C" w14:textId="77777777" w:rsidR="004D5635" w:rsidRPr="007E2141" w:rsidRDefault="004D5635" w:rsidP="007C161E">
            <w:pPr>
              <w:rPr>
                <w:rFonts w:asciiTheme="minorHAnsi" w:hAnsiTheme="minorHAnsi" w:cstheme="minorHAnsi"/>
              </w:rPr>
            </w:pPr>
          </w:p>
        </w:tc>
      </w:tr>
      <w:tr w:rsidR="004D5635" w14:paraId="398C68A5" w14:textId="77777777" w:rsidTr="007C161E">
        <w:tc>
          <w:tcPr>
            <w:tcW w:w="1838" w:type="dxa"/>
            <w:shd w:val="clear" w:color="auto" w:fill="DBE5F1" w:themeFill="accent1" w:themeFillTint="33"/>
          </w:tcPr>
          <w:p w14:paraId="0E091845" w14:textId="77777777" w:rsidR="004D5635" w:rsidRDefault="004D5635" w:rsidP="007C16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DF4CF22" w14:textId="77777777" w:rsidR="004D5635" w:rsidRPr="00756D45" w:rsidRDefault="00756D45" w:rsidP="007C161E">
            <w:pPr>
              <w:rPr>
                <w:rFonts w:asciiTheme="minorHAnsi" w:hAnsiTheme="minorHAnsi" w:cstheme="minorHAnsi"/>
                <w:lang w:val="en-GB"/>
              </w:rPr>
            </w:pPr>
            <w:r w:rsidRPr="00756D45">
              <w:rPr>
                <w:rFonts w:asciiTheme="minorHAnsi" w:hAnsiTheme="minorHAnsi" w:cstheme="minorHAnsi"/>
                <w:lang w:val="en-GB"/>
              </w:rPr>
              <w:t>Other (detail)</w:t>
            </w:r>
          </w:p>
        </w:tc>
        <w:tc>
          <w:tcPr>
            <w:tcW w:w="9214" w:type="dxa"/>
          </w:tcPr>
          <w:p w14:paraId="03BB0A72" w14:textId="77777777" w:rsidR="004D5635" w:rsidRPr="007E2141" w:rsidRDefault="004D5635" w:rsidP="007C161E">
            <w:pPr>
              <w:rPr>
                <w:rFonts w:asciiTheme="minorHAnsi" w:hAnsiTheme="minorHAnsi" w:cstheme="minorHAnsi"/>
              </w:rPr>
            </w:pPr>
          </w:p>
        </w:tc>
      </w:tr>
    </w:tbl>
    <w:p w14:paraId="692C9079" w14:textId="77777777" w:rsidR="004B2292" w:rsidRPr="007E2141" w:rsidRDefault="004B2292" w:rsidP="004B2292"/>
    <w:p w14:paraId="6DAF6917" w14:textId="77777777" w:rsidR="004B2292" w:rsidRDefault="004B2292" w:rsidP="005B5E38">
      <w:pPr>
        <w:pStyle w:val="Ttol1"/>
        <w:rPr>
          <w:lang w:val="en-GB"/>
        </w:rPr>
      </w:pPr>
      <w:bookmarkStart w:id="33" w:name="_Toc71556151"/>
      <w:bookmarkStart w:id="34" w:name="_Toc72185422"/>
      <w:bookmarkStart w:id="35" w:name="_Toc74254263"/>
      <w:bookmarkStart w:id="36" w:name="_Toc74867069"/>
      <w:r w:rsidRPr="00256464">
        <w:rPr>
          <w:lang w:val="en-GB"/>
        </w:rPr>
        <w:t xml:space="preserve">Technology </w:t>
      </w:r>
      <w:r w:rsidRPr="005B5E38">
        <w:t>platform</w:t>
      </w:r>
      <w:bookmarkEnd w:id="33"/>
      <w:bookmarkEnd w:id="34"/>
      <w:bookmarkEnd w:id="35"/>
      <w:bookmarkEnd w:id="36"/>
    </w:p>
    <w:p w14:paraId="7D5F9036" w14:textId="77777777" w:rsidR="004B2292" w:rsidRPr="006D7B9C" w:rsidRDefault="004B2292" w:rsidP="004B2292">
      <w:pPr>
        <w:rPr>
          <w:lang w:val="en-GB"/>
        </w:rPr>
      </w:pPr>
      <w:r>
        <w:rPr>
          <w:lang w:val="en-GB"/>
        </w:rPr>
        <w:t xml:space="preserve">The solution </w:t>
      </w:r>
      <w:proofErr w:type="gramStart"/>
      <w:r>
        <w:rPr>
          <w:lang w:val="en-GB"/>
        </w:rPr>
        <w:t>will be deployed</w:t>
      </w:r>
      <w:proofErr w:type="gramEnd"/>
      <w:r>
        <w:rPr>
          <w:lang w:val="en-GB"/>
        </w:rPr>
        <w:t xml:space="preserve"> on a virtualised platform within a cloud environment. Please describe the technology platform(s) supported by your product(s).</w:t>
      </w:r>
    </w:p>
    <w:tbl>
      <w:tblPr>
        <w:tblStyle w:val="Taulaambquadrcula4-mfasi5"/>
        <w:tblW w:w="14029" w:type="dxa"/>
        <w:tblLook w:val="0620" w:firstRow="1" w:lastRow="0" w:firstColumn="0" w:lastColumn="0" w:noHBand="1" w:noVBand="1"/>
      </w:tblPr>
      <w:tblGrid>
        <w:gridCol w:w="2119"/>
        <w:gridCol w:w="2554"/>
        <w:gridCol w:w="9356"/>
      </w:tblGrid>
      <w:tr w:rsidR="004B2292" w14:paraId="7AB9DB60" w14:textId="77777777" w:rsidTr="00371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9" w:type="dxa"/>
          </w:tcPr>
          <w:p w14:paraId="562C675E" w14:textId="77777777" w:rsidR="004B2292" w:rsidRPr="006D7B9C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D7B9C">
              <w:rPr>
                <w:rFonts w:asciiTheme="minorHAnsi" w:hAnsiTheme="minorHAnsi" w:cstheme="minorHAnsi"/>
                <w:sz w:val="28"/>
                <w:szCs w:val="28"/>
              </w:rPr>
              <w:t>Req</w:t>
            </w:r>
          </w:p>
        </w:tc>
        <w:tc>
          <w:tcPr>
            <w:tcW w:w="2554" w:type="dxa"/>
          </w:tcPr>
          <w:p w14:paraId="008675D1" w14:textId="77777777" w:rsidR="004B2292" w:rsidRPr="006D7B9C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D7B9C">
              <w:rPr>
                <w:rFonts w:asciiTheme="minorHAnsi" w:hAnsiTheme="minorHAnsi" w:cstheme="minorHAnsi"/>
                <w:sz w:val="28"/>
                <w:szCs w:val="28"/>
              </w:rPr>
              <w:t>Item</w:t>
            </w:r>
            <w:proofErr w:type="spellEnd"/>
          </w:p>
        </w:tc>
        <w:tc>
          <w:tcPr>
            <w:tcW w:w="9356" w:type="dxa"/>
          </w:tcPr>
          <w:p w14:paraId="41627F49" w14:textId="5B58192F" w:rsidR="004B2292" w:rsidRPr="006D7B9C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D7B9C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Product</w:t>
            </w:r>
            <w:proofErr w:type="spellEnd"/>
            <w:r w:rsidRPr="006D7B9C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 xml:space="preserve"> </w:t>
            </w:r>
            <w:proofErr w:type="spellStart"/>
            <w:r w:rsidR="00B40973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Expected</w:t>
            </w:r>
            <w:proofErr w:type="spellEnd"/>
            <w:r w:rsidR="00B40973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 xml:space="preserve"> </w:t>
            </w:r>
            <w:proofErr w:type="spellStart"/>
            <w:r w:rsidRPr="006D7B9C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Support</w:t>
            </w:r>
            <w:proofErr w:type="spellEnd"/>
          </w:p>
        </w:tc>
      </w:tr>
      <w:tr w:rsidR="002844EF" w14:paraId="77DA652B" w14:textId="77777777" w:rsidTr="00C66D5A">
        <w:tc>
          <w:tcPr>
            <w:tcW w:w="14029" w:type="dxa"/>
            <w:gridSpan w:val="3"/>
            <w:shd w:val="clear" w:color="auto" w:fill="B8CCE4" w:themeFill="accent1" w:themeFillTint="66"/>
          </w:tcPr>
          <w:p w14:paraId="5A974261" w14:textId="77777777" w:rsidR="002844EF" w:rsidRPr="00FE42F7" w:rsidRDefault="002844EF" w:rsidP="00C66D5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FE42F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Overview</w:t>
            </w:r>
          </w:p>
        </w:tc>
      </w:tr>
      <w:tr w:rsidR="002844EF" w14:paraId="09F507AA" w14:textId="77777777" w:rsidTr="0068294B">
        <w:trPr>
          <w:trHeight w:val="4524"/>
        </w:trPr>
        <w:tc>
          <w:tcPr>
            <w:tcW w:w="14029" w:type="dxa"/>
            <w:gridSpan w:val="3"/>
            <w:shd w:val="clear" w:color="auto" w:fill="auto"/>
          </w:tcPr>
          <w:p w14:paraId="10680BF9" w14:textId="77777777" w:rsidR="002844EF" w:rsidRDefault="00BC6139" w:rsidP="003562A2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3562A2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Schema and general description </w:t>
            </w:r>
            <w:r w:rsidR="00FE42F7" w:rsidRPr="003562A2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of the Technology platform</w:t>
            </w:r>
          </w:p>
          <w:p w14:paraId="02A011EC" w14:textId="77777777" w:rsidR="003562A2" w:rsidRDefault="003562A2" w:rsidP="003562A2">
            <w:pPr>
              <w:spacing w:after="0"/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51DC42A1" w14:textId="77777777" w:rsidR="003562A2" w:rsidRPr="003562A2" w:rsidRDefault="003562A2" w:rsidP="00C66D5A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:rsidR="002844EF" w14:paraId="06BACEBB" w14:textId="77777777" w:rsidTr="00BD0F38">
        <w:trPr>
          <w:trHeight w:val="2307"/>
        </w:trPr>
        <w:tc>
          <w:tcPr>
            <w:tcW w:w="14029" w:type="dxa"/>
            <w:gridSpan w:val="3"/>
            <w:shd w:val="clear" w:color="auto" w:fill="auto"/>
          </w:tcPr>
          <w:p w14:paraId="1833C1D4" w14:textId="77777777" w:rsidR="002844EF" w:rsidRDefault="000D6849" w:rsidP="00E55A24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lastRenderedPageBreak/>
              <w:t xml:space="preserve">Architecture patterns on order to decouple component, vertical and horizontal </w:t>
            </w:r>
            <w:proofErr w:type="spellStart"/>
            <w:r w:rsidR="005D0138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scalat</w:t>
            </w:r>
            <w:r w:rsidR="001C7565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ion</w:t>
            </w:r>
            <w:proofErr w:type="spellEnd"/>
            <w:r w:rsidR="005D0138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 , integration methods</w:t>
            </w:r>
            <w:r w:rsidR="001C7565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 and security management</w:t>
            </w:r>
            <w:r w:rsidR="00E55A24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 (</w:t>
            </w:r>
            <w:proofErr w:type="spellStart"/>
            <w:r w:rsidR="00E55A24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i.e.IAM</w:t>
            </w:r>
            <w:proofErr w:type="spellEnd"/>
            <w:r w:rsidR="00E55A24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, encrypt)</w:t>
            </w:r>
          </w:p>
          <w:p w14:paraId="149F96EB" w14:textId="77777777" w:rsidR="00E55A24" w:rsidRDefault="00E55A24" w:rsidP="00E55A24">
            <w:pPr>
              <w:spacing w:after="0"/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496D71FD" w14:textId="77777777" w:rsidR="00E55A24" w:rsidRPr="00FE42F7" w:rsidRDefault="00E55A24" w:rsidP="00C66D5A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:rsidR="002844EF" w14:paraId="0DDF447D" w14:textId="77777777" w:rsidTr="00BD0F38">
        <w:trPr>
          <w:trHeight w:val="2693"/>
        </w:trPr>
        <w:tc>
          <w:tcPr>
            <w:tcW w:w="14029" w:type="dxa"/>
            <w:gridSpan w:val="3"/>
            <w:shd w:val="clear" w:color="auto" w:fill="auto"/>
          </w:tcPr>
          <w:p w14:paraId="47998AEA" w14:textId="77777777" w:rsidR="002844EF" w:rsidRDefault="00B45148" w:rsidP="0068294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68294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Arc</w:t>
            </w:r>
            <w:r w:rsidR="0068294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h</w:t>
            </w:r>
            <w:r w:rsidRPr="0068294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itecture operation: monitoring, backups, </w:t>
            </w:r>
            <w:r w:rsidR="00FA23F9" w:rsidRPr="0068294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observability, logs management, </w:t>
            </w:r>
            <w:proofErr w:type="spellStart"/>
            <w:r w:rsidR="00FA23F9" w:rsidRPr="0068294B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etc</w:t>
            </w:r>
            <w:proofErr w:type="spellEnd"/>
          </w:p>
          <w:p w14:paraId="68730893" w14:textId="77777777" w:rsidR="0068294B" w:rsidRDefault="0068294B" w:rsidP="0068294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201CD9E1" w14:textId="77777777" w:rsidR="0068294B" w:rsidRPr="00FE42F7" w:rsidRDefault="0068294B" w:rsidP="0068294B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</w:p>
        </w:tc>
      </w:tr>
      <w:tr w:rsidR="004B2292" w14:paraId="79655CA2" w14:textId="77777777" w:rsidTr="003719AE">
        <w:tc>
          <w:tcPr>
            <w:tcW w:w="14029" w:type="dxa"/>
            <w:gridSpan w:val="3"/>
            <w:shd w:val="clear" w:color="auto" w:fill="B8CCE4" w:themeFill="accent1" w:themeFillTint="66"/>
          </w:tcPr>
          <w:p w14:paraId="4721DE99" w14:textId="77777777" w:rsidR="004B2292" w:rsidRPr="005F34DF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115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Deployment </w:t>
            </w:r>
            <w:proofErr w:type="spellStart"/>
            <w:r w:rsidRPr="000115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Platform</w:t>
            </w:r>
            <w:proofErr w:type="spellEnd"/>
          </w:p>
        </w:tc>
      </w:tr>
      <w:tr w:rsidR="004B2292" w14:paraId="1E797900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409FB6E0" w14:textId="77777777" w:rsidR="004B2292" w:rsidRPr="0001152A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152A">
              <w:rPr>
                <w:rFonts w:asciiTheme="minorHAnsi" w:hAnsiTheme="minorHAnsi" w:cstheme="minorHAnsi"/>
                <w:b/>
                <w:bCs/>
              </w:rPr>
              <w:t>Back-end</w:t>
            </w:r>
            <w:proofErr w:type="spellEnd"/>
            <w:r w:rsidRPr="0001152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152A">
              <w:rPr>
                <w:rFonts w:asciiTheme="minorHAnsi" w:hAnsiTheme="minorHAnsi" w:cstheme="minorHAnsi"/>
                <w:b/>
                <w:bCs/>
              </w:rPr>
              <w:t>Platform</w:t>
            </w:r>
            <w:proofErr w:type="spellEnd"/>
          </w:p>
        </w:tc>
        <w:tc>
          <w:tcPr>
            <w:tcW w:w="2554" w:type="dxa"/>
            <w:shd w:val="clear" w:color="auto" w:fill="F2F2F2" w:themeFill="background1" w:themeFillShade="F2"/>
          </w:tcPr>
          <w:p w14:paraId="4A378B50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 (</w:t>
            </w:r>
            <w:proofErr w:type="spellStart"/>
            <w:r>
              <w:rPr>
                <w:rFonts w:asciiTheme="minorHAnsi" w:hAnsiTheme="minorHAnsi" w:cstheme="minorHAnsi"/>
              </w:rPr>
              <w:t>tested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56" w:type="dxa"/>
          </w:tcPr>
          <w:p w14:paraId="4FE85108" w14:textId="77777777" w:rsidR="004B2292" w:rsidRPr="0046679A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1E9422F2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3523A75A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33D803EF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(</w:t>
            </w:r>
            <w:proofErr w:type="spellStart"/>
            <w:r>
              <w:rPr>
                <w:rFonts w:asciiTheme="minorHAnsi" w:hAnsiTheme="minorHAnsi" w:cstheme="minorHAnsi"/>
              </w:rPr>
              <w:t>tested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56" w:type="dxa"/>
          </w:tcPr>
          <w:p w14:paraId="011BB24F" w14:textId="77777777" w:rsidR="004B2292" w:rsidRPr="0046679A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372801D2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340D51C4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7E06A5DA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App</w:t>
            </w:r>
            <w:proofErr w:type="spellEnd"/>
            <w:r>
              <w:rPr>
                <w:rFonts w:asciiTheme="minorHAnsi" w:hAnsiTheme="minorHAnsi" w:cstheme="minorHAnsi"/>
              </w:rPr>
              <w:t xml:space="preserve"> servers / </w:t>
            </w:r>
            <w:proofErr w:type="spellStart"/>
            <w:r>
              <w:rPr>
                <w:rFonts w:asciiTheme="minorHAnsi" w:hAnsiTheme="minorHAnsi" w:cstheme="minorHAnsi"/>
              </w:rPr>
              <w:t>framework</w:t>
            </w:r>
            <w:proofErr w:type="spellEnd"/>
          </w:p>
        </w:tc>
        <w:tc>
          <w:tcPr>
            <w:tcW w:w="9356" w:type="dxa"/>
          </w:tcPr>
          <w:p w14:paraId="601595FD" w14:textId="77777777" w:rsidR="004B2292" w:rsidRPr="0046679A" w:rsidRDefault="004B2292" w:rsidP="003719AE">
            <w:pPr>
              <w:rPr>
                <w:rFonts w:asciiTheme="minorHAnsi" w:hAnsiTheme="minorHAnsi" w:cstheme="minorHAnsi"/>
              </w:rPr>
            </w:pPr>
            <w:r w:rsidRPr="0046679A">
              <w:rPr>
                <w:rFonts w:asciiTheme="minorHAnsi" w:hAnsiTheme="minorHAnsi" w:cstheme="minorHAnsi"/>
              </w:rPr>
              <w:t>&lt;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. JVM, .Net, </w:t>
            </w:r>
            <w:proofErr w:type="spellStart"/>
            <w:r>
              <w:rPr>
                <w:rFonts w:asciiTheme="minorHAnsi" w:hAnsiTheme="minorHAnsi" w:cstheme="minorHAnsi"/>
              </w:rPr>
              <w:t>Tomcat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Apache</w:t>
            </w:r>
            <w:proofErr w:type="spellEnd"/>
            <w:r>
              <w:rPr>
                <w:rFonts w:asciiTheme="minorHAnsi" w:hAnsiTheme="minorHAnsi" w:cstheme="minorHAnsi"/>
              </w:rPr>
              <w:t>, …&gt;</w:t>
            </w:r>
          </w:p>
        </w:tc>
      </w:tr>
      <w:tr w:rsidR="004B2292" w14:paraId="38B5BA9E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14DAB93F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26016534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Containerisation</w:t>
            </w:r>
            <w:proofErr w:type="spellEnd"/>
          </w:p>
        </w:tc>
        <w:tc>
          <w:tcPr>
            <w:tcW w:w="9356" w:type="dxa"/>
          </w:tcPr>
          <w:p w14:paraId="1E944207" w14:textId="77777777" w:rsidR="004B2292" w:rsidRPr="0046679A" w:rsidRDefault="004B2292" w:rsidP="003719AE">
            <w:pPr>
              <w:rPr>
                <w:rFonts w:asciiTheme="minorHAnsi" w:hAnsiTheme="minorHAnsi" w:cstheme="minorHAnsi"/>
              </w:rPr>
            </w:pPr>
            <w:r w:rsidRPr="0046679A">
              <w:rPr>
                <w:rFonts w:asciiTheme="minorHAnsi" w:hAnsiTheme="minorHAnsi" w:cstheme="minorHAnsi"/>
              </w:rPr>
              <w:t>&lt;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docker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&gt;</w:t>
            </w:r>
          </w:p>
        </w:tc>
      </w:tr>
      <w:tr w:rsidR="00621E6A" w14:paraId="2BCF6AB4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3723B080" w14:textId="52D64B81" w:rsidR="00621E6A" w:rsidRDefault="00621E6A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Middleware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6F36EA53" w14:textId="570B6226" w:rsidR="00621E6A" w:rsidRDefault="00621E6A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Enterprise </w:t>
            </w:r>
            <w:proofErr w:type="spellStart"/>
            <w:r>
              <w:rPr>
                <w:rFonts w:asciiTheme="minorHAnsi" w:hAnsiTheme="minorHAnsi" w:cstheme="minorHAnsi"/>
              </w:rPr>
              <w:t>service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bus (ESB)</w:t>
            </w:r>
          </w:p>
        </w:tc>
        <w:tc>
          <w:tcPr>
            <w:tcW w:w="9356" w:type="dxa"/>
          </w:tcPr>
          <w:p w14:paraId="28C86B77" w14:textId="77777777" w:rsidR="00621E6A" w:rsidRPr="0046679A" w:rsidRDefault="00621E6A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621E6A" w14:paraId="1BD5450D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0DC23F6C" w14:textId="77777777" w:rsidR="00621E6A" w:rsidRDefault="00621E6A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7007BEAA" w14:textId="1BDB4854" w:rsidR="00621E6A" w:rsidRDefault="00621E6A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Integration </w:t>
            </w:r>
            <w:proofErr w:type="spellStart"/>
            <w:r>
              <w:rPr>
                <w:rFonts w:asciiTheme="minorHAnsi" w:hAnsiTheme="minorHAnsi" w:cstheme="minorHAnsi"/>
              </w:rPr>
              <w:t>engine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(IE)</w:t>
            </w:r>
          </w:p>
        </w:tc>
        <w:tc>
          <w:tcPr>
            <w:tcW w:w="9356" w:type="dxa"/>
          </w:tcPr>
          <w:p w14:paraId="742A74F1" w14:textId="77777777" w:rsidR="00621E6A" w:rsidRPr="0046679A" w:rsidRDefault="00621E6A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7AAFEABB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2EC52274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Applications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5BC79AEC" w14:textId="77777777" w:rsidR="004B2292" w:rsidRPr="00F73353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 (</w:t>
            </w:r>
            <w:proofErr w:type="spellStart"/>
            <w:r>
              <w:rPr>
                <w:rFonts w:asciiTheme="minorHAnsi" w:hAnsiTheme="minorHAnsi" w:cstheme="minorHAnsi"/>
              </w:rPr>
              <w:t>tested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56" w:type="dxa"/>
          </w:tcPr>
          <w:p w14:paraId="138F4753" w14:textId="77777777" w:rsidR="004B2292" w:rsidRPr="0046679A" w:rsidRDefault="004B2292" w:rsidP="003719AE">
            <w:pPr>
              <w:rPr>
                <w:rFonts w:asciiTheme="minorHAnsi" w:hAnsiTheme="minorHAnsi" w:cstheme="minorHAnsi"/>
              </w:rPr>
            </w:pPr>
            <w:r w:rsidRPr="0046679A">
              <w:rPr>
                <w:rFonts w:asciiTheme="minorHAnsi" w:hAnsiTheme="minorHAnsi" w:cstheme="minorHAnsi"/>
              </w:rPr>
              <w:t>&lt;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. JVM, </w:t>
            </w:r>
            <w:proofErr w:type="spellStart"/>
            <w:r>
              <w:rPr>
                <w:rFonts w:asciiTheme="minorHAnsi" w:hAnsiTheme="minorHAnsi" w:cstheme="minorHAnsi"/>
              </w:rPr>
              <w:t>Native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 w:rsidRPr="00F73353">
              <w:rPr>
                <w:rFonts w:asciiTheme="minorHAnsi" w:hAnsiTheme="minorHAnsi" w:cstheme="minorHAnsi"/>
              </w:rPr>
              <w:t>Mac OSX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73353">
              <w:rPr>
                <w:rFonts w:asciiTheme="minorHAnsi" w:hAnsiTheme="minorHAnsi" w:cstheme="minorHAnsi"/>
              </w:rPr>
              <w:t>Apple</w:t>
            </w:r>
            <w:proofErr w:type="spellEnd"/>
            <w:r w:rsidRPr="00F73353">
              <w:rPr>
                <w:rFonts w:asciiTheme="minorHAnsi" w:hAnsiTheme="minorHAnsi" w:cstheme="minorHAnsi"/>
              </w:rPr>
              <w:t xml:space="preserve"> IOS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73353">
              <w:rPr>
                <w:rFonts w:asciiTheme="minorHAnsi" w:hAnsiTheme="minorHAnsi" w:cstheme="minorHAnsi"/>
              </w:rPr>
              <w:t>MS Windows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73353">
              <w:rPr>
                <w:rFonts w:asciiTheme="minorHAnsi" w:hAnsiTheme="minorHAnsi" w:cstheme="minorHAnsi"/>
              </w:rPr>
              <w:t>Linux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73353">
              <w:rPr>
                <w:rFonts w:asciiTheme="minorHAnsi" w:hAnsiTheme="minorHAnsi" w:cstheme="minorHAnsi"/>
              </w:rPr>
              <w:t>Android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&gt;</w:t>
            </w:r>
          </w:p>
        </w:tc>
      </w:tr>
      <w:tr w:rsidR="004B2292" w14:paraId="5379FBBB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49CCEEE3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55F5441E" w14:textId="77777777" w:rsidR="004B2292" w:rsidRPr="00F73353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Browser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tested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56" w:type="dxa"/>
          </w:tcPr>
          <w:p w14:paraId="3D4321F1" w14:textId="77777777" w:rsidR="004B2292" w:rsidRPr="0046679A" w:rsidRDefault="004B2292" w:rsidP="003719AE">
            <w:pPr>
              <w:rPr>
                <w:rFonts w:asciiTheme="minorHAnsi" w:hAnsiTheme="minorHAnsi" w:cstheme="minorHAnsi"/>
              </w:rPr>
            </w:pPr>
            <w:r w:rsidRPr="0046679A">
              <w:rPr>
                <w:rFonts w:asciiTheme="minorHAnsi" w:hAnsiTheme="minorHAnsi" w:cstheme="minorHAnsi"/>
              </w:rPr>
              <w:t>&lt;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Pr="00F73353">
              <w:rPr>
                <w:rFonts w:asciiTheme="minorHAnsi" w:hAnsiTheme="minorHAnsi" w:cstheme="minorHAnsi"/>
              </w:rPr>
              <w:t>Chrome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73353">
              <w:rPr>
                <w:rFonts w:asciiTheme="minorHAnsi" w:hAnsiTheme="minorHAnsi" w:cstheme="minorHAnsi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F73353">
              <w:rPr>
                <w:rFonts w:asciiTheme="minorHAnsi" w:hAnsiTheme="minorHAnsi" w:cstheme="minorHAnsi"/>
              </w:rPr>
              <w:t>Safari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73353">
              <w:rPr>
                <w:rFonts w:asciiTheme="minorHAnsi" w:hAnsiTheme="minorHAnsi" w:cstheme="minorHAnsi"/>
              </w:rPr>
              <w:t>MS Edge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73353">
              <w:rPr>
                <w:rFonts w:asciiTheme="minorHAnsi" w:hAnsiTheme="minorHAnsi" w:cstheme="minorHAnsi"/>
              </w:rPr>
              <w:t>MS IE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O</w:t>
            </w:r>
            <w:r w:rsidRPr="00F73353">
              <w:rPr>
                <w:rFonts w:asciiTheme="minorHAnsi" w:hAnsiTheme="minorHAnsi" w:cstheme="minorHAnsi"/>
              </w:rPr>
              <w:t>ther</w:t>
            </w:r>
            <w:proofErr w:type="spellEnd"/>
            <w:r>
              <w:rPr>
                <w:rFonts w:asciiTheme="minorHAnsi" w:hAnsiTheme="minorHAnsi" w:cstheme="minorHAnsi"/>
              </w:rPr>
              <w:t>&gt;</w:t>
            </w:r>
          </w:p>
        </w:tc>
      </w:tr>
      <w:tr w:rsidR="004B2292" w14:paraId="004B82A7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09BB2554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6B93CCAC" w14:textId="77777777" w:rsidR="004B2292" w:rsidRPr="00F73353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Devices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tested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56" w:type="dxa"/>
          </w:tcPr>
          <w:p w14:paraId="201FD56D" w14:textId="77777777" w:rsidR="004B2292" w:rsidRPr="0046679A" w:rsidRDefault="004B2292" w:rsidP="003719AE">
            <w:pPr>
              <w:rPr>
                <w:rFonts w:asciiTheme="minorHAnsi" w:hAnsiTheme="minorHAnsi" w:cstheme="minorHAnsi"/>
              </w:rPr>
            </w:pPr>
            <w:r w:rsidRPr="0046679A">
              <w:rPr>
                <w:rFonts w:asciiTheme="minorHAnsi" w:hAnsiTheme="minorHAnsi" w:cstheme="minorHAnsi"/>
              </w:rPr>
              <w:t>&lt;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t xml:space="preserve"> </w:t>
            </w:r>
            <w:proofErr w:type="spellStart"/>
            <w:r>
              <w:t>l</w:t>
            </w:r>
            <w:r w:rsidRPr="00F73353">
              <w:rPr>
                <w:rFonts w:asciiTheme="minorHAnsi" w:hAnsiTheme="minorHAnsi" w:cstheme="minorHAnsi"/>
              </w:rPr>
              <w:t>arge</w:t>
            </w:r>
            <w:proofErr w:type="spellEnd"/>
            <w:r w:rsidRPr="00F733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3353">
              <w:rPr>
                <w:rFonts w:asciiTheme="minorHAnsi" w:hAnsiTheme="minorHAnsi" w:cstheme="minorHAnsi"/>
              </w:rPr>
              <w:t>screen</w:t>
            </w:r>
            <w:proofErr w:type="spellEnd"/>
            <w:r>
              <w:rPr>
                <w:rFonts w:asciiTheme="minorHAnsi" w:hAnsiTheme="minorHAnsi" w:cstheme="minorHAnsi"/>
              </w:rPr>
              <w:t>, d</w:t>
            </w:r>
            <w:r w:rsidRPr="00F73353">
              <w:rPr>
                <w:rFonts w:asciiTheme="minorHAnsi" w:hAnsiTheme="minorHAnsi" w:cstheme="minorHAnsi"/>
              </w:rPr>
              <w:t>esktop/laptop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F73353">
              <w:rPr>
                <w:rFonts w:asciiTheme="minorHAnsi" w:hAnsiTheme="minorHAnsi" w:cstheme="minorHAnsi"/>
              </w:rPr>
              <w:t>ablet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F73353">
              <w:rPr>
                <w:rFonts w:asciiTheme="minorHAnsi" w:hAnsiTheme="minorHAnsi" w:cstheme="minorHAnsi"/>
              </w:rPr>
              <w:t>martphone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F73353">
              <w:rPr>
                <w:rFonts w:asciiTheme="minorHAnsi" w:hAnsiTheme="minorHAnsi" w:cstheme="minorHAnsi"/>
              </w:rPr>
              <w:t>martwatch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F73353">
              <w:rPr>
                <w:rFonts w:asciiTheme="minorHAnsi" w:hAnsiTheme="minorHAnsi" w:cstheme="minorHAnsi"/>
              </w:rPr>
              <w:t>pecial</w:t>
            </w:r>
            <w:proofErr w:type="spellEnd"/>
            <w:r>
              <w:rPr>
                <w:rFonts w:asciiTheme="minorHAnsi" w:hAnsiTheme="minorHAnsi" w:cstheme="minorHAnsi"/>
              </w:rPr>
              <w:t xml:space="preserve"> &gt;</w:t>
            </w:r>
          </w:p>
        </w:tc>
      </w:tr>
      <w:tr w:rsidR="004B2292" w14:paraId="49B24548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6BE00227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0BBF88EF" w14:textId="77777777" w:rsidR="004B2292" w:rsidRPr="00F73353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Supported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SSO</w:t>
            </w:r>
          </w:p>
        </w:tc>
        <w:tc>
          <w:tcPr>
            <w:tcW w:w="9356" w:type="dxa"/>
          </w:tcPr>
          <w:p w14:paraId="4DF4F6F0" w14:textId="77777777" w:rsidR="004B2292" w:rsidRPr="0046679A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685D7DE5" w14:textId="77777777" w:rsidTr="003719AE">
        <w:tc>
          <w:tcPr>
            <w:tcW w:w="14029" w:type="dxa"/>
            <w:gridSpan w:val="3"/>
            <w:shd w:val="clear" w:color="auto" w:fill="B8CCE4" w:themeFill="accent1" w:themeFillTint="66"/>
          </w:tcPr>
          <w:p w14:paraId="5718AACE" w14:textId="77777777" w:rsidR="004B2292" w:rsidRPr="005F34DF" w:rsidRDefault="004B2292" w:rsidP="003719AE">
            <w:pPr>
              <w:rPr>
                <w:rFonts w:asciiTheme="minorHAnsi" w:hAnsiTheme="minorHAnsi" w:cstheme="minorHAnsi"/>
              </w:rPr>
            </w:pPr>
            <w:r w:rsidRPr="006D7B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Deployment </w:t>
            </w:r>
            <w:proofErr w:type="spellStart"/>
            <w:r w:rsidRPr="006D7B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Architecture</w:t>
            </w:r>
            <w:proofErr w:type="spellEnd"/>
          </w:p>
        </w:tc>
      </w:tr>
      <w:tr w:rsidR="004B2292" w14:paraId="72253DCD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65B3AAF5" w14:textId="77777777" w:rsidR="004B2292" w:rsidRPr="006D7B9C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Platform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instantiation</w:t>
            </w:r>
            <w:proofErr w:type="spellEnd"/>
          </w:p>
        </w:tc>
        <w:tc>
          <w:tcPr>
            <w:tcW w:w="2554" w:type="dxa"/>
            <w:shd w:val="clear" w:color="auto" w:fill="F2F2F2" w:themeFill="background1" w:themeFillShade="F2"/>
          </w:tcPr>
          <w:p w14:paraId="38B26101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Multi-</w:t>
            </w:r>
            <w:proofErr w:type="spellStart"/>
            <w:r>
              <w:rPr>
                <w:rFonts w:asciiTheme="minorHAnsi" w:hAnsiTheme="minorHAnsi" w:cstheme="minorHAnsi"/>
              </w:rPr>
              <w:t>tenancy</w:t>
            </w:r>
            <w:proofErr w:type="spellEnd"/>
          </w:p>
        </w:tc>
        <w:tc>
          <w:tcPr>
            <w:tcW w:w="9356" w:type="dxa"/>
          </w:tcPr>
          <w:p w14:paraId="2E4041B3" w14:textId="5DFE6BBA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</w:t>
            </w:r>
            <w:proofErr w:type="spellStart"/>
            <w:r w:rsidRPr="006C51C2">
              <w:rPr>
                <w:rFonts w:asciiTheme="minorHAnsi" w:hAnsiTheme="minorHAnsi" w:cstheme="minorHAnsi"/>
              </w:rPr>
              <w:t>describe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how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the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product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="00764DF2">
              <w:rPr>
                <w:rFonts w:asciiTheme="minorHAnsi" w:hAnsiTheme="minorHAnsi" w:cstheme="minorHAnsi"/>
              </w:rPr>
              <w:t>going</w:t>
            </w:r>
            <w:proofErr w:type="spellEnd"/>
            <w:r w:rsidR="00764DF2">
              <w:rPr>
                <w:rFonts w:asciiTheme="minorHAnsi" w:hAnsiTheme="minorHAnsi" w:cstheme="minorHAnsi"/>
              </w:rPr>
              <w:t xml:space="preserve"> to be </w:t>
            </w:r>
            <w:proofErr w:type="spellStart"/>
            <w:r w:rsidRPr="006C51C2">
              <w:rPr>
                <w:rFonts w:asciiTheme="minorHAnsi" w:hAnsiTheme="minorHAnsi" w:cstheme="minorHAnsi"/>
              </w:rPr>
              <w:t>deployed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with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respect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to regional, </w:t>
            </w:r>
            <w:proofErr w:type="spellStart"/>
            <w:r w:rsidRPr="006C51C2">
              <w:rPr>
                <w:rFonts w:asciiTheme="minorHAnsi" w:hAnsiTheme="minorHAnsi" w:cstheme="minorHAnsi"/>
              </w:rPr>
              <w:t>institutional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or </w:t>
            </w:r>
            <w:proofErr w:type="spellStart"/>
            <w:r w:rsidRPr="006C51C2">
              <w:rPr>
                <w:rFonts w:asciiTheme="minorHAnsi" w:hAnsiTheme="minorHAnsi" w:cstheme="minorHAnsi"/>
              </w:rPr>
              <w:t>other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logical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divisions </w:t>
            </w:r>
            <w:proofErr w:type="spellStart"/>
            <w:r w:rsidRPr="006C51C2">
              <w:rPr>
                <w:rFonts w:asciiTheme="minorHAnsi" w:hAnsiTheme="minorHAnsi" w:cstheme="minorHAnsi"/>
              </w:rPr>
              <w:t>that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represent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independent </w:t>
            </w:r>
            <w:proofErr w:type="spellStart"/>
            <w:r w:rsidRPr="006C51C2">
              <w:rPr>
                <w:rFonts w:asciiTheme="minorHAnsi" w:hAnsiTheme="minorHAnsi" w:cstheme="minorHAnsi"/>
              </w:rPr>
              <w:t>domains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6C51C2">
              <w:rPr>
                <w:rFonts w:asciiTheme="minorHAnsi" w:hAnsiTheme="minorHAnsi" w:cstheme="minorHAnsi"/>
              </w:rPr>
              <w:t>the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data </w:t>
            </w:r>
            <w:proofErr w:type="spellStart"/>
            <w:r w:rsidRPr="006C51C2">
              <w:rPr>
                <w:rFonts w:asciiTheme="minorHAnsi" w:hAnsiTheme="minorHAnsi" w:cstheme="minorHAnsi"/>
              </w:rPr>
              <w:t>and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/or </w:t>
            </w:r>
            <w:proofErr w:type="spellStart"/>
            <w:r w:rsidRPr="006C51C2">
              <w:rPr>
                <w:rFonts w:asciiTheme="minorHAnsi" w:hAnsiTheme="minorHAnsi" w:cstheme="minorHAnsi"/>
              </w:rPr>
              <w:t>application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environment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C51C2">
              <w:rPr>
                <w:rFonts w:asciiTheme="minorHAnsi" w:hAnsiTheme="minorHAnsi" w:cstheme="minorHAnsi"/>
              </w:rPr>
              <w:t>This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should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describe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which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components </w:t>
            </w:r>
            <w:proofErr w:type="spellStart"/>
            <w:r w:rsidRPr="006C51C2">
              <w:rPr>
                <w:rFonts w:asciiTheme="minorHAnsi" w:hAnsiTheme="minorHAnsi" w:cstheme="minorHAnsi"/>
              </w:rPr>
              <w:t>are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64DF2">
              <w:rPr>
                <w:rFonts w:asciiTheme="minorHAnsi" w:hAnsiTheme="minorHAnsi" w:cstheme="minorHAnsi"/>
              </w:rPr>
              <w:t>going</w:t>
            </w:r>
            <w:proofErr w:type="spellEnd"/>
            <w:r w:rsidR="00764DF2">
              <w:rPr>
                <w:rFonts w:asciiTheme="minorHAnsi" w:hAnsiTheme="minorHAnsi" w:cstheme="minorHAnsi"/>
              </w:rPr>
              <w:t xml:space="preserve"> to be </w:t>
            </w:r>
            <w:proofErr w:type="spellStart"/>
            <w:r w:rsidRPr="006C51C2">
              <w:rPr>
                <w:rFonts w:asciiTheme="minorHAnsi" w:hAnsiTheme="minorHAnsi" w:cstheme="minorHAnsi"/>
              </w:rPr>
              <w:t>deployed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as </w:t>
            </w:r>
            <w:proofErr w:type="spellStart"/>
            <w:r w:rsidRPr="006C51C2">
              <w:rPr>
                <w:rFonts w:asciiTheme="minorHAnsi" w:hAnsiTheme="minorHAnsi" w:cstheme="minorHAnsi"/>
              </w:rPr>
              <w:t>replicated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instances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51C2">
              <w:rPr>
                <w:rFonts w:asciiTheme="minorHAnsi" w:hAnsiTheme="minorHAnsi" w:cstheme="minorHAnsi"/>
              </w:rPr>
              <w:t>what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6C51C2">
              <w:rPr>
                <w:rFonts w:asciiTheme="minorHAnsi" w:hAnsiTheme="minorHAnsi" w:cstheme="minorHAnsi"/>
              </w:rPr>
              <w:t>shared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C51C2">
              <w:rPr>
                <w:rFonts w:asciiTheme="minorHAnsi" w:hAnsiTheme="minorHAnsi" w:cstheme="minorHAnsi"/>
              </w:rPr>
              <w:t>e.g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C51C2">
              <w:rPr>
                <w:rFonts w:asciiTheme="minorHAnsi" w:hAnsiTheme="minorHAnsi" w:cstheme="minorHAnsi"/>
              </w:rPr>
              <w:t>reference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data, MPI </w:t>
            </w:r>
            <w:proofErr w:type="spellStart"/>
            <w:r w:rsidRPr="006C51C2">
              <w:rPr>
                <w:rFonts w:asciiTheme="minorHAnsi" w:hAnsiTheme="minorHAnsi" w:cstheme="minorHAnsi"/>
              </w:rPr>
              <w:t>access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51C2">
              <w:rPr>
                <w:rFonts w:asciiTheme="minorHAnsi" w:hAnsiTheme="minorHAnsi" w:cstheme="minorHAnsi"/>
              </w:rPr>
              <w:t>terminology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etc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6C51C2">
              <w:rPr>
                <w:rFonts w:asciiTheme="minorHAnsi" w:hAnsiTheme="minorHAnsi" w:cstheme="minorHAnsi"/>
              </w:rPr>
              <w:t>and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how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changes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are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handled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51C2">
              <w:rPr>
                <w:rFonts w:asciiTheme="minorHAnsi" w:hAnsiTheme="minorHAnsi" w:cstheme="minorHAnsi"/>
              </w:rPr>
              <w:t>e.g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C51C2">
              <w:rPr>
                <w:rFonts w:asciiTheme="minorHAnsi" w:hAnsiTheme="minorHAnsi" w:cstheme="minorHAnsi"/>
              </w:rPr>
              <w:t>if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two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institutions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are</w:t>
            </w:r>
            <w:proofErr w:type="spellEnd"/>
            <w:r w:rsidRPr="006C51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51C2">
              <w:rPr>
                <w:rFonts w:asciiTheme="minorHAnsi" w:hAnsiTheme="minorHAnsi" w:cstheme="minorHAnsi"/>
              </w:rPr>
              <w:t>merged</w:t>
            </w:r>
            <w:proofErr w:type="spellEnd"/>
            <w:r>
              <w:rPr>
                <w:rFonts w:asciiTheme="minorHAnsi" w:hAnsiTheme="minorHAnsi" w:cstheme="minorHAnsi"/>
              </w:rPr>
              <w:t>&gt;</w:t>
            </w:r>
          </w:p>
        </w:tc>
      </w:tr>
      <w:tr w:rsidR="004B2292" w14:paraId="0F5CE66D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19C0D025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14FDD9DC" w14:textId="77777777" w:rsidR="004B2292" w:rsidRDefault="004B2292" w:rsidP="003719AE">
            <w:pPr>
              <w:rPr>
                <w:rFonts w:asciiTheme="minorHAnsi" w:hAnsiTheme="minorHAnsi" w:cstheme="minorHAnsi"/>
              </w:rPr>
            </w:pPr>
            <w:r w:rsidRPr="007A2C29">
              <w:rPr>
                <w:rFonts w:asciiTheme="minorHAnsi" w:hAnsiTheme="minorHAnsi" w:cstheme="minorHAnsi"/>
              </w:rPr>
              <w:t xml:space="preserve">Distribution </w:t>
            </w:r>
            <w:r>
              <w:rPr>
                <w:rFonts w:asciiTheme="minorHAnsi" w:hAnsiTheme="minorHAnsi" w:cstheme="minorHAnsi"/>
              </w:rPr>
              <w:t>/</w:t>
            </w:r>
            <w:r w:rsidRPr="007A2C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C29">
              <w:rPr>
                <w:rFonts w:asciiTheme="minorHAnsi" w:hAnsiTheme="minorHAnsi" w:cstheme="minorHAnsi"/>
              </w:rPr>
              <w:t>Federation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model</w:t>
            </w:r>
          </w:p>
        </w:tc>
        <w:tc>
          <w:tcPr>
            <w:tcW w:w="9356" w:type="dxa"/>
          </w:tcPr>
          <w:p w14:paraId="699B8C29" w14:textId="5483E303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</w:t>
            </w:r>
            <w:proofErr w:type="spellStart"/>
            <w:r>
              <w:rPr>
                <w:rFonts w:asciiTheme="minorHAnsi" w:hAnsiTheme="minorHAnsi" w:cstheme="minorHAnsi"/>
              </w:rPr>
              <w:t>describe</w:t>
            </w:r>
            <w:proofErr w:type="spellEnd"/>
            <w:r>
              <w:rPr>
                <w:rFonts w:asciiTheme="minorHAnsi" w:hAnsiTheme="minorHAnsi" w:cstheme="minorHAnsi"/>
              </w:rPr>
              <w:t xml:space="preserve"> any</w:t>
            </w:r>
            <w:r w:rsidR="00764D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64DF2">
              <w:rPr>
                <w:rFonts w:asciiTheme="minorHAnsi" w:hAnsiTheme="minorHAnsi" w:cstheme="minorHAnsi"/>
              </w:rPr>
              <w:t>expected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support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</w:rPr>
              <w:t>federation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</w:rPr>
              <w:t>logically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separated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platform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instances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. for </w:t>
            </w:r>
            <w:proofErr w:type="spellStart"/>
            <w:r>
              <w:rPr>
                <w:rFonts w:asciiTheme="minorHAnsi" w:hAnsiTheme="minorHAnsi" w:cstheme="minorHAnsi"/>
              </w:rPr>
              <w:t>identifiers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users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querying</w:t>
            </w:r>
            <w:proofErr w:type="spellEnd"/>
            <w:r>
              <w:rPr>
                <w:rFonts w:asciiTheme="minorHAnsi" w:hAnsiTheme="minorHAnsi" w:cstheme="minorHAnsi"/>
              </w:rPr>
              <w:t xml:space="preserve">, content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&gt;</w:t>
            </w:r>
          </w:p>
        </w:tc>
      </w:tr>
      <w:tr w:rsidR="004B2292" w14:paraId="66AAA39D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7A009BCA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  <w:r w:rsidRPr="006D7B9C">
              <w:rPr>
                <w:rFonts w:asciiTheme="minorHAnsi" w:hAnsiTheme="minorHAnsi" w:cstheme="minorHAnsi"/>
                <w:b/>
                <w:bCs/>
              </w:rPr>
              <w:t xml:space="preserve">Server / network </w:t>
            </w:r>
            <w:proofErr w:type="spellStart"/>
            <w:r w:rsidRPr="006D7B9C">
              <w:rPr>
                <w:rFonts w:asciiTheme="minorHAnsi" w:hAnsiTheme="minorHAnsi" w:cstheme="minorHAnsi"/>
                <w:b/>
                <w:bCs/>
              </w:rPr>
              <w:t>Configuration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instance</w:t>
            </w:r>
            <w:proofErr w:type="spellEnd"/>
          </w:p>
        </w:tc>
        <w:tc>
          <w:tcPr>
            <w:tcW w:w="2554" w:type="dxa"/>
            <w:shd w:val="clear" w:color="auto" w:fill="F2F2F2" w:themeFill="background1" w:themeFillShade="F2"/>
          </w:tcPr>
          <w:p w14:paraId="04659D6E" w14:textId="77777777" w:rsidR="004B2292" w:rsidRPr="00F73353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Typical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logical</w:t>
            </w:r>
            <w:proofErr w:type="spellEnd"/>
            <w:r>
              <w:rPr>
                <w:rFonts w:asciiTheme="minorHAnsi" w:hAnsiTheme="minorHAnsi" w:cstheme="minorHAnsi"/>
              </w:rPr>
              <w:t xml:space="preserve"> server </w:t>
            </w:r>
            <w:proofErr w:type="spellStart"/>
            <w:r>
              <w:rPr>
                <w:rFonts w:asciiTheme="minorHAnsi" w:hAnsiTheme="minorHAnsi" w:cstheme="minorHAnsi"/>
              </w:rPr>
              <w:t>architecture</w:t>
            </w:r>
            <w:proofErr w:type="spellEnd"/>
          </w:p>
        </w:tc>
        <w:tc>
          <w:tcPr>
            <w:tcW w:w="9356" w:type="dxa"/>
          </w:tcPr>
          <w:p w14:paraId="495540FA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</w:t>
            </w:r>
            <w:proofErr w:type="spellStart"/>
            <w:r>
              <w:rPr>
                <w:rFonts w:asciiTheme="minorHAnsi" w:hAnsiTheme="minorHAnsi" w:cstheme="minorHAnsi"/>
              </w:rPr>
              <w:t>app</w:t>
            </w:r>
            <w:proofErr w:type="spellEnd"/>
            <w:r>
              <w:rPr>
                <w:rFonts w:asciiTheme="minorHAnsi" w:hAnsiTheme="minorHAnsi" w:cstheme="minorHAnsi"/>
              </w:rPr>
              <w:t xml:space="preserve"> / DB / </w:t>
            </w:r>
            <w:proofErr w:type="spellStart"/>
            <w:r>
              <w:rPr>
                <w:rFonts w:asciiTheme="minorHAnsi" w:hAnsiTheme="minorHAnsi" w:cstheme="minorHAnsi"/>
              </w:rPr>
              <w:t>security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 xml:space="preserve"> server </w:t>
            </w:r>
            <w:proofErr w:type="spellStart"/>
            <w:r>
              <w:rPr>
                <w:rFonts w:asciiTheme="minorHAnsi" w:hAnsiTheme="minorHAnsi" w:cstheme="minorHAnsi"/>
              </w:rPr>
              <w:t>arrangement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virtualised</w:t>
            </w:r>
            <w:proofErr w:type="spellEnd"/>
            <w:r>
              <w:rPr>
                <w:rFonts w:asciiTheme="minorHAnsi" w:hAnsiTheme="minorHAnsi" w:cstheme="minorHAnsi"/>
              </w:rPr>
              <w:t>)&gt;</w:t>
            </w:r>
          </w:p>
        </w:tc>
      </w:tr>
      <w:tr w:rsidR="004B2292" w14:paraId="605D4006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3B53B459" w14:textId="77777777" w:rsidR="004B2292" w:rsidRPr="007E2141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153A8CE8" w14:textId="77777777" w:rsidR="004B2292" w:rsidRPr="006D7B9C" w:rsidRDefault="004B2292" w:rsidP="003719AE">
            <w:pPr>
              <w:rPr>
                <w:rFonts w:asciiTheme="minorHAnsi" w:hAnsiTheme="minorHAnsi" w:cstheme="minorHAnsi"/>
              </w:rPr>
            </w:pPr>
            <w:r w:rsidRPr="006D7B9C">
              <w:rPr>
                <w:rFonts w:asciiTheme="minorHAnsi" w:hAnsiTheme="minorHAnsi" w:cstheme="minorHAnsi"/>
              </w:rPr>
              <w:t xml:space="preserve">Hardware </w:t>
            </w:r>
            <w:proofErr w:type="spellStart"/>
            <w:r w:rsidRPr="006D7B9C">
              <w:rPr>
                <w:rFonts w:asciiTheme="minorHAnsi" w:hAnsiTheme="minorHAnsi" w:cstheme="minorHAnsi"/>
              </w:rPr>
              <w:t>persistence</w:t>
            </w:r>
            <w:proofErr w:type="spellEnd"/>
            <w:r w:rsidRPr="006D7B9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requirement</w:t>
            </w:r>
            <w:proofErr w:type="spellEnd"/>
          </w:p>
        </w:tc>
        <w:tc>
          <w:tcPr>
            <w:tcW w:w="9356" w:type="dxa"/>
          </w:tcPr>
          <w:p w14:paraId="023C5A34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3F5376D5" w14:textId="77777777" w:rsidTr="003719AE">
        <w:tc>
          <w:tcPr>
            <w:tcW w:w="14029" w:type="dxa"/>
            <w:gridSpan w:val="3"/>
            <w:shd w:val="clear" w:color="auto" w:fill="B8CCE4" w:themeFill="accent1" w:themeFillTint="66"/>
          </w:tcPr>
          <w:p w14:paraId="746E1CCA" w14:textId="77777777" w:rsidR="004B2292" w:rsidRPr="005F34DF" w:rsidRDefault="004B2292" w:rsidP="003719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Other</w:t>
            </w:r>
            <w:proofErr w:type="spellEnd"/>
          </w:p>
        </w:tc>
      </w:tr>
      <w:tr w:rsidR="00431859" w14:paraId="0A9DD0A3" w14:textId="77777777" w:rsidTr="00C66D5A">
        <w:tc>
          <w:tcPr>
            <w:tcW w:w="2119" w:type="dxa"/>
            <w:shd w:val="clear" w:color="auto" w:fill="DBE5F1" w:themeFill="accent1" w:themeFillTint="33"/>
          </w:tcPr>
          <w:p w14:paraId="49532848" w14:textId="77777777" w:rsidR="00431859" w:rsidRDefault="00431859" w:rsidP="00C66D5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163D26D4" w14:textId="77777777" w:rsidR="00431859" w:rsidRPr="00746AB4" w:rsidRDefault="001C75A6" w:rsidP="00C66D5A">
            <w:pPr>
              <w:rPr>
                <w:rFonts w:asciiTheme="minorHAnsi" w:hAnsiTheme="minorHAnsi" w:cstheme="minorHAnsi"/>
                <w:lang w:val="en-GB"/>
              </w:rPr>
            </w:pPr>
            <w:r w:rsidRPr="00746AB4">
              <w:rPr>
                <w:rFonts w:asciiTheme="minorHAnsi" w:hAnsiTheme="minorHAnsi" w:cstheme="minorHAnsi"/>
                <w:lang w:val="en-GB"/>
              </w:rPr>
              <w:t xml:space="preserve">Advanced </w:t>
            </w:r>
            <w:r w:rsidR="00746AB4" w:rsidRPr="00746AB4">
              <w:rPr>
                <w:rFonts w:asciiTheme="minorHAnsi" w:hAnsiTheme="minorHAnsi" w:cstheme="minorHAnsi"/>
                <w:lang w:val="en-GB"/>
              </w:rPr>
              <w:t>container</w:t>
            </w:r>
            <w:r w:rsidRPr="00746AB4">
              <w:rPr>
                <w:rFonts w:asciiTheme="minorHAnsi" w:hAnsiTheme="minorHAnsi" w:cstheme="minorHAnsi"/>
                <w:lang w:val="en-GB"/>
              </w:rPr>
              <w:t xml:space="preserve"> orchestration platforms</w:t>
            </w:r>
            <w:r w:rsidR="00746AB4" w:rsidRPr="00746AB4">
              <w:rPr>
                <w:rFonts w:asciiTheme="minorHAnsi" w:hAnsiTheme="minorHAnsi" w:cstheme="minorHAnsi"/>
                <w:lang w:val="en-GB"/>
              </w:rPr>
              <w:t xml:space="preserve"> Integration capability. Specifically, </w:t>
            </w:r>
            <w:proofErr w:type="spellStart"/>
            <w:r w:rsidR="00746AB4" w:rsidRPr="00746AB4">
              <w:rPr>
                <w:rFonts w:asciiTheme="minorHAnsi" w:hAnsiTheme="minorHAnsi" w:cstheme="minorHAnsi"/>
                <w:lang w:val="en-GB"/>
              </w:rPr>
              <w:t>openshift</w:t>
            </w:r>
            <w:proofErr w:type="spellEnd"/>
          </w:p>
        </w:tc>
        <w:tc>
          <w:tcPr>
            <w:tcW w:w="9356" w:type="dxa"/>
          </w:tcPr>
          <w:p w14:paraId="4307503B" w14:textId="77777777" w:rsidR="00431859" w:rsidRDefault="00431859" w:rsidP="00C66D5A">
            <w:pPr>
              <w:rPr>
                <w:rFonts w:asciiTheme="minorHAnsi" w:hAnsiTheme="minorHAnsi" w:cstheme="minorHAnsi"/>
              </w:rPr>
            </w:pPr>
          </w:p>
        </w:tc>
      </w:tr>
      <w:tr w:rsidR="00B908DE" w14:paraId="2EB9D857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671A1680" w14:textId="77777777" w:rsidR="00B908DE" w:rsidRDefault="00B908DE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6EDE0E81" w14:textId="34F303E2" w:rsidR="00B908DE" w:rsidRPr="007A2C29" w:rsidRDefault="00E50563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Distribution </w:t>
            </w:r>
            <w:proofErr w:type="spellStart"/>
            <w:r>
              <w:rPr>
                <w:rFonts w:asciiTheme="minorHAnsi" w:hAnsiTheme="minorHAnsi" w:cstheme="minorHAnsi"/>
              </w:rPr>
              <w:t>and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federation</w:t>
            </w:r>
            <w:proofErr w:type="spellEnd"/>
          </w:p>
        </w:tc>
        <w:tc>
          <w:tcPr>
            <w:tcW w:w="9356" w:type="dxa"/>
          </w:tcPr>
          <w:p w14:paraId="57DF5B2E" w14:textId="77777777" w:rsidR="00B908DE" w:rsidRDefault="00B908DE" w:rsidP="003719AE">
            <w:pPr>
              <w:rPr>
                <w:rFonts w:asciiTheme="minorHAnsi" w:hAnsiTheme="minorHAnsi" w:cstheme="minorHAnsi"/>
              </w:rPr>
            </w:pPr>
          </w:p>
        </w:tc>
      </w:tr>
      <w:tr w:rsidR="004B2292" w14:paraId="472EA60E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00029031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7D624DDC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 w:rsidRPr="007A2C29">
              <w:rPr>
                <w:rFonts w:asciiTheme="minorHAnsi" w:hAnsiTheme="minorHAnsi" w:cstheme="minorHAnsi"/>
              </w:rPr>
              <w:t xml:space="preserve">Software </w:t>
            </w:r>
            <w:proofErr w:type="spellStart"/>
            <w:r w:rsidRPr="007A2C29">
              <w:rPr>
                <w:rFonts w:asciiTheme="minorHAnsi" w:hAnsiTheme="minorHAnsi" w:cstheme="minorHAnsi"/>
              </w:rPr>
              <w:t>Development</w:t>
            </w:r>
            <w:proofErr w:type="spellEnd"/>
            <w:r w:rsidRPr="007A2C2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Technology</w:t>
            </w:r>
          </w:p>
        </w:tc>
        <w:tc>
          <w:tcPr>
            <w:tcW w:w="9356" w:type="dxa"/>
          </w:tcPr>
          <w:p w14:paraId="3F51FB9E" w14:textId="3BFF4CE9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</w:t>
            </w:r>
            <w:proofErr w:type="spellStart"/>
            <w:r>
              <w:rPr>
                <w:rFonts w:asciiTheme="minorHAnsi" w:hAnsiTheme="minorHAnsi" w:cstheme="minorHAnsi"/>
              </w:rPr>
              <w:t>indicate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software </w:t>
            </w:r>
            <w:proofErr w:type="spellStart"/>
            <w:r>
              <w:rPr>
                <w:rFonts w:asciiTheme="minorHAnsi" w:hAnsiTheme="minorHAnsi" w:cstheme="minorHAnsi"/>
              </w:rPr>
              <w:t>development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technology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platform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. Java 8, .Net 4.x, PHP 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&gt;</w:t>
            </w:r>
          </w:p>
        </w:tc>
      </w:tr>
      <w:tr w:rsidR="004B2292" w14:paraId="0F33E9CD" w14:textId="77777777" w:rsidTr="003719AE">
        <w:tc>
          <w:tcPr>
            <w:tcW w:w="2119" w:type="dxa"/>
            <w:shd w:val="clear" w:color="auto" w:fill="DBE5F1" w:themeFill="accent1" w:themeFillTint="33"/>
          </w:tcPr>
          <w:p w14:paraId="63A52FC4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53265362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Dependencies</w:t>
            </w:r>
            <w:proofErr w:type="spellEnd"/>
          </w:p>
        </w:tc>
        <w:tc>
          <w:tcPr>
            <w:tcW w:w="9356" w:type="dxa"/>
          </w:tcPr>
          <w:p w14:paraId="0059C700" w14:textId="77777777" w:rsidR="004B2292" w:rsidRPr="007E2141" w:rsidRDefault="004B2292" w:rsidP="00371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</w:t>
            </w:r>
            <w:proofErr w:type="spellStart"/>
            <w:r>
              <w:rPr>
                <w:rFonts w:asciiTheme="minorHAnsi" w:hAnsiTheme="minorHAnsi" w:cstheme="minorHAnsi"/>
              </w:rPr>
              <w:t>list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specific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required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applications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beyond</w:t>
            </w:r>
            <w:proofErr w:type="spellEnd"/>
            <w:r>
              <w:rPr>
                <w:rFonts w:asciiTheme="minorHAnsi" w:hAnsiTheme="minorHAnsi" w:cstheme="minorHAnsi"/>
              </w:rPr>
              <w:t xml:space="preserve"> OS / DB for </w:t>
            </w:r>
            <w:proofErr w:type="spellStart"/>
            <w:r>
              <w:rPr>
                <w:rFonts w:asciiTheme="minorHAnsi" w:hAnsiTheme="minorHAnsi" w:cstheme="minorHAnsi"/>
              </w:rPr>
              <w:t>your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product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function</w:t>
            </w:r>
            <w:proofErr w:type="spellEnd"/>
            <w:r>
              <w:rPr>
                <w:rFonts w:asciiTheme="minorHAnsi" w:hAnsiTheme="minorHAnsi" w:cstheme="minorHAnsi"/>
              </w:rPr>
              <w:t>&gt;</w:t>
            </w:r>
          </w:p>
        </w:tc>
      </w:tr>
    </w:tbl>
    <w:p w14:paraId="559D03B0" w14:textId="77777777" w:rsidR="004B2292" w:rsidRPr="007E2141" w:rsidRDefault="004B2292" w:rsidP="004B2292"/>
    <w:p w14:paraId="150991EC" w14:textId="77777777" w:rsidR="00621E6A" w:rsidRDefault="00621E6A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kern w:val="32"/>
          <w:sz w:val="24"/>
          <w:szCs w:val="32"/>
        </w:rPr>
      </w:pPr>
      <w:bookmarkStart w:id="37" w:name="_Toc71556152"/>
      <w:r>
        <w:br w:type="page"/>
      </w:r>
    </w:p>
    <w:p w14:paraId="03A35136" w14:textId="0D2D119E" w:rsidR="004B2292" w:rsidRDefault="004B2292" w:rsidP="005B5E38">
      <w:pPr>
        <w:pStyle w:val="Ttol1"/>
      </w:pPr>
      <w:bookmarkStart w:id="38" w:name="_Toc72185423"/>
      <w:bookmarkStart w:id="39" w:name="_Toc74254264"/>
      <w:bookmarkStart w:id="40" w:name="_Toc74867070"/>
      <w:r w:rsidRPr="00256464">
        <w:lastRenderedPageBreak/>
        <w:t xml:space="preserve">Deployment </w:t>
      </w:r>
      <w:proofErr w:type="spellStart"/>
      <w:r w:rsidRPr="005B5E38">
        <w:t>history</w:t>
      </w:r>
      <w:bookmarkEnd w:id="37"/>
      <w:bookmarkEnd w:id="38"/>
      <w:bookmarkEnd w:id="39"/>
      <w:bookmarkEnd w:id="40"/>
      <w:proofErr w:type="spellEnd"/>
    </w:p>
    <w:p w14:paraId="2B6F3B3E" w14:textId="131D861F" w:rsidR="004B2292" w:rsidRDefault="004B2292" w:rsidP="004B2292"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 of major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deployments</w:t>
      </w:r>
      <w:proofErr w:type="spellEnd"/>
      <w:r>
        <w:t xml:space="preserve"> to </w:t>
      </w:r>
      <w:proofErr w:type="spellStart"/>
      <w:r>
        <w:t>date</w:t>
      </w:r>
      <w:proofErr w:type="spellEnd"/>
      <w:r>
        <w:t>,</w:t>
      </w:r>
      <w:r w:rsidR="00842F7E">
        <w:t xml:space="preserve"> </w:t>
      </w:r>
      <w:proofErr w:type="spellStart"/>
      <w:r w:rsidR="00842F7E">
        <w:t>if</w:t>
      </w:r>
      <w:proofErr w:type="spellEnd"/>
      <w:r w:rsidR="00842F7E">
        <w:t xml:space="preserve"> any,</w:t>
      </w:r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deployed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contracted</w:t>
      </w:r>
      <w:proofErr w:type="spellEnd"/>
      <w:r>
        <w:t>.</w:t>
      </w:r>
    </w:p>
    <w:p w14:paraId="0B34A3B1" w14:textId="34FF0D0D" w:rsidR="00842F7E" w:rsidRDefault="00842F7E" w:rsidP="0041254D">
      <w:p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line="240" w:lineRule="auto"/>
        <w:jc w:val="both"/>
      </w:pPr>
      <w:r>
        <w:rPr>
          <w:lang w:val="en-GB"/>
        </w:rPr>
        <w:t>Experience on product</w:t>
      </w:r>
      <w:r w:rsidR="000A7683">
        <w:rPr>
          <w:lang w:val="en-GB"/>
        </w:rPr>
        <w:t xml:space="preserve">/elements </w:t>
      </w:r>
      <w:r>
        <w:rPr>
          <w:lang w:val="en-GB"/>
        </w:rPr>
        <w:t xml:space="preserve">to </w:t>
      </w:r>
      <w:proofErr w:type="gramStart"/>
      <w:r>
        <w:rPr>
          <w:lang w:val="en-GB"/>
        </w:rPr>
        <w:t>be integrated</w:t>
      </w:r>
      <w:proofErr w:type="gramEnd"/>
      <w:r>
        <w:rPr>
          <w:lang w:val="en-GB"/>
        </w:rPr>
        <w:t xml:space="preserve"> </w:t>
      </w:r>
      <w:r w:rsidR="000A7683">
        <w:rPr>
          <w:lang w:val="en-GB"/>
        </w:rPr>
        <w:t xml:space="preserve">in the platform </w:t>
      </w:r>
      <w:r w:rsidR="001F0A20">
        <w:rPr>
          <w:lang w:val="en-GB"/>
        </w:rPr>
        <w:t xml:space="preserve">should be </w:t>
      </w:r>
      <w:r w:rsidR="00712EDF">
        <w:rPr>
          <w:lang w:val="en-GB"/>
        </w:rPr>
        <w:t>presented.</w:t>
      </w:r>
      <w:r w:rsidR="009429D1">
        <w:rPr>
          <w:lang w:val="en-GB"/>
        </w:rPr>
        <w:t xml:space="preserve"> E</w:t>
      </w:r>
      <w:r>
        <w:rPr>
          <w:lang w:val="en-GB"/>
        </w:rPr>
        <w:t xml:space="preserve">xpected elements/function development and integration roadmap </w:t>
      </w:r>
      <w:proofErr w:type="gramStart"/>
      <w:r>
        <w:rPr>
          <w:lang w:val="en-GB"/>
        </w:rPr>
        <w:t>should be presented</w:t>
      </w:r>
      <w:proofErr w:type="gramEnd"/>
      <w:r w:rsidR="009429D1">
        <w:rPr>
          <w:lang w:val="en-GB"/>
        </w:rPr>
        <w:t xml:space="preserve"> in the next section.</w:t>
      </w:r>
    </w:p>
    <w:p w14:paraId="65407CF5" w14:textId="4A537D57" w:rsidR="004B2292" w:rsidRDefault="004B2292" w:rsidP="004B2292">
      <w:pPr>
        <w:rPr>
          <w:color w:val="548DD4" w:themeColor="text2" w:themeTint="99"/>
          <w:lang w:val="en-GB"/>
        </w:rPr>
      </w:pPr>
      <w:r>
        <w:rPr>
          <w:color w:val="548DD4" w:themeColor="text2" w:themeTint="99"/>
          <w:lang w:val="en-GB"/>
        </w:rPr>
        <w:t xml:space="preserve">NOTE: </w:t>
      </w:r>
      <w:r w:rsidRPr="0046679A">
        <w:rPr>
          <w:color w:val="548DD4" w:themeColor="text2" w:themeTint="99"/>
          <w:lang w:val="en-GB"/>
        </w:rPr>
        <w:t xml:space="preserve">For each deployment, please copy and paste the following </w:t>
      </w:r>
      <w:r w:rsidR="00AE556C">
        <w:rPr>
          <w:color w:val="548DD4" w:themeColor="text2" w:themeTint="99"/>
          <w:lang w:val="en-GB"/>
        </w:rPr>
        <w:t xml:space="preserve">section heading and </w:t>
      </w:r>
      <w:r w:rsidRPr="0046679A">
        <w:rPr>
          <w:color w:val="548DD4" w:themeColor="text2" w:themeTint="99"/>
          <w:lang w:val="en-GB"/>
        </w:rPr>
        <w:t>table.</w:t>
      </w:r>
    </w:p>
    <w:p w14:paraId="4376A65C" w14:textId="72B47216" w:rsidR="00AE556C" w:rsidRPr="0046679A" w:rsidRDefault="00AE556C" w:rsidP="00AE556C">
      <w:pPr>
        <w:pStyle w:val="Ttol2"/>
        <w:rPr>
          <w:lang w:val="en-GB"/>
        </w:rPr>
      </w:pPr>
      <w:r>
        <w:rPr>
          <w:lang w:val="en-GB"/>
        </w:rPr>
        <w:t>Deployment #1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05"/>
        <w:gridCol w:w="11340"/>
      </w:tblGrid>
      <w:tr w:rsidR="004B2292" w:rsidRPr="00AF201A" w14:paraId="79793C95" w14:textId="77777777" w:rsidTr="003719AE">
        <w:tc>
          <w:tcPr>
            <w:tcW w:w="13745" w:type="dxa"/>
            <w:gridSpan w:val="2"/>
            <w:shd w:val="clear" w:color="auto" w:fill="B8CCE4" w:themeFill="accent1" w:themeFillTint="66"/>
          </w:tcPr>
          <w:p w14:paraId="7606AF1F" w14:textId="77777777" w:rsidR="004B2292" w:rsidRPr="00FE67EC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FE67E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Deployment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:</w:t>
            </w:r>
            <w:r w:rsidRPr="00FE67E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 xml:space="preserve"> </w:t>
            </w:r>
            <w:r w:rsidRPr="0046679A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8"/>
                <w:szCs w:val="28"/>
                <w:lang w:val="en-GB" w:eastAsia="en-AU"/>
              </w:rPr>
              <w:t>&lt;name&gt;</w:t>
            </w:r>
          </w:p>
        </w:tc>
      </w:tr>
      <w:tr w:rsidR="004B2292" w:rsidRPr="0046679A" w14:paraId="19B23CBB" w14:textId="77777777" w:rsidTr="003719AE">
        <w:tc>
          <w:tcPr>
            <w:tcW w:w="2405" w:type="dxa"/>
            <w:shd w:val="clear" w:color="auto" w:fill="DBE5F1" w:themeFill="accent1" w:themeFillTint="33"/>
          </w:tcPr>
          <w:p w14:paraId="3B1617F1" w14:textId="77777777" w:rsidR="004B2292" w:rsidRPr="0046679A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FE67EC">
              <w:rPr>
                <w:rFonts w:asciiTheme="minorHAnsi" w:hAnsiTheme="minorHAnsi" w:cstheme="minorHAnsi"/>
                <w:b/>
                <w:bCs/>
                <w:lang w:val="en-GB" w:eastAsia="en-AU"/>
              </w:rPr>
              <w:t>Setting</w:t>
            </w:r>
          </w:p>
        </w:tc>
        <w:tc>
          <w:tcPr>
            <w:tcW w:w="11340" w:type="dxa"/>
            <w:shd w:val="clear" w:color="auto" w:fill="FFFFFF" w:themeFill="background1"/>
          </w:tcPr>
          <w:p w14:paraId="59A13D1C" w14:textId="77777777" w:rsidR="004B2292" w:rsidRPr="0046679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 xml:space="preserve">&lt;response here, e.g. </w:t>
            </w:r>
            <w:r w:rsidRPr="0046679A">
              <w:rPr>
                <w:rFonts w:asciiTheme="minorHAnsi" w:hAnsiTheme="minorHAnsi" w:cstheme="minorHAnsi"/>
                <w:lang w:val="en-GB" w:eastAsia="en-AU"/>
              </w:rPr>
              <w:t xml:space="preserve">National | Region | City | Large Hospital | Hospital | General practice | Insurance | HMO | Telehealth | Other </w:t>
            </w:r>
            <w:r>
              <w:rPr>
                <w:rFonts w:asciiTheme="minorHAnsi" w:hAnsiTheme="minorHAnsi" w:cstheme="minorHAnsi"/>
                <w:lang w:val="en-GB" w:eastAsia="en-AU"/>
              </w:rPr>
              <w:t>&gt;</w:t>
            </w:r>
          </w:p>
        </w:tc>
      </w:tr>
      <w:tr w:rsidR="00E34846" w:rsidRPr="0046679A" w14:paraId="5FD6976C" w14:textId="77777777" w:rsidTr="003719AE">
        <w:tc>
          <w:tcPr>
            <w:tcW w:w="2405" w:type="dxa"/>
            <w:shd w:val="clear" w:color="auto" w:fill="DBE5F1" w:themeFill="accent1" w:themeFillTint="33"/>
          </w:tcPr>
          <w:p w14:paraId="43CA2141" w14:textId="6B33E59F" w:rsidR="00E34846" w:rsidRPr="00FE67EC" w:rsidRDefault="00E34846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t>Institutional contact information</w:t>
            </w:r>
          </w:p>
        </w:tc>
        <w:tc>
          <w:tcPr>
            <w:tcW w:w="11340" w:type="dxa"/>
            <w:shd w:val="clear" w:color="auto" w:fill="FFFFFF" w:themeFill="background1"/>
          </w:tcPr>
          <w:p w14:paraId="3C6A94AD" w14:textId="79057347" w:rsidR="00E34846" w:rsidRDefault="00AE556C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&lt;response: provide current contact information within procuring organisation&gt;</w:t>
            </w:r>
          </w:p>
        </w:tc>
      </w:tr>
      <w:tr w:rsidR="004B2292" w:rsidRPr="00AF201A" w14:paraId="62BC7227" w14:textId="77777777" w:rsidTr="003719AE">
        <w:tc>
          <w:tcPr>
            <w:tcW w:w="2405" w:type="dxa"/>
            <w:shd w:val="clear" w:color="auto" w:fill="DBE5F1" w:themeFill="accent1" w:themeFillTint="33"/>
          </w:tcPr>
          <w:p w14:paraId="65D09870" w14:textId="77777777" w:rsidR="004B2292" w:rsidRPr="0046679A" w:rsidRDefault="004B2292" w:rsidP="003719AE">
            <w:pPr>
              <w:rPr>
                <w:rFonts w:asciiTheme="minorHAnsi" w:hAnsiTheme="minorHAnsi" w:cstheme="minorHAnsi"/>
                <w:b/>
                <w:bCs/>
                <w:lang w:val="fr-FR" w:eastAsia="en-AU"/>
              </w:rPr>
            </w:pPr>
            <w:r w:rsidRPr="0046679A">
              <w:rPr>
                <w:rFonts w:asciiTheme="minorHAnsi" w:hAnsiTheme="minorHAnsi" w:cstheme="minorHAnsi"/>
                <w:b/>
                <w:bCs/>
                <w:lang w:val="fr-FR" w:eastAsia="en-AU"/>
              </w:rPr>
              <w:t>Indicative Metrics</w:t>
            </w:r>
          </w:p>
        </w:tc>
        <w:tc>
          <w:tcPr>
            <w:tcW w:w="11340" w:type="dxa"/>
          </w:tcPr>
          <w:p w14:paraId="0E74FDF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 xml:space="preserve">&lt;response here, e.g. </w:t>
            </w:r>
            <w:r w:rsidRPr="0046679A">
              <w:rPr>
                <w:rFonts w:asciiTheme="minorHAnsi" w:hAnsiTheme="minorHAnsi" w:cstheme="minorHAnsi"/>
                <w:lang w:val="en-GB" w:eastAsia="en-AU"/>
              </w:rPr>
              <w:t xml:space="preserve">#beds, #patients, #clinicians, #transactions </w:t>
            </w:r>
            <w:proofErr w:type="spellStart"/>
            <w:r w:rsidRPr="0046679A">
              <w:rPr>
                <w:rFonts w:asciiTheme="minorHAnsi" w:hAnsiTheme="minorHAnsi" w:cstheme="minorHAnsi"/>
                <w:lang w:val="en-GB" w:eastAsia="en-AU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lang w:val="en-GB" w:eastAsia="en-AU"/>
              </w:rPr>
              <w:t>&gt;</w:t>
            </w:r>
          </w:p>
          <w:p w14:paraId="393FE18B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23B906BC" w14:textId="77777777" w:rsidTr="003719AE">
        <w:tc>
          <w:tcPr>
            <w:tcW w:w="2405" w:type="dxa"/>
            <w:shd w:val="clear" w:color="auto" w:fill="DBE5F1" w:themeFill="accent1" w:themeFillTint="33"/>
          </w:tcPr>
          <w:p w14:paraId="72742825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t>Deployment Date</w:t>
            </w:r>
          </w:p>
        </w:tc>
        <w:tc>
          <w:tcPr>
            <w:tcW w:w="11340" w:type="dxa"/>
          </w:tcPr>
          <w:p w14:paraId="6D34F57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</w:tc>
      </w:tr>
      <w:tr w:rsidR="004B2292" w:rsidRPr="00AF201A" w14:paraId="3B634DAB" w14:textId="77777777" w:rsidTr="003719AE">
        <w:tc>
          <w:tcPr>
            <w:tcW w:w="2405" w:type="dxa"/>
            <w:shd w:val="clear" w:color="auto" w:fill="DBE5F1" w:themeFill="accent1" w:themeFillTint="33"/>
          </w:tcPr>
          <w:p w14:paraId="0C441891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t>Primary Functions</w:t>
            </w:r>
          </w:p>
        </w:tc>
        <w:tc>
          <w:tcPr>
            <w:tcW w:w="11340" w:type="dxa"/>
          </w:tcPr>
          <w:p w14:paraId="2B6F23F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 – e.g. summary EHR, mental health record, e-prescribing&gt;</w:t>
            </w:r>
          </w:p>
          <w:p w14:paraId="61C41B9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47C44338" w14:textId="77777777" w:rsidTr="003719AE">
        <w:tc>
          <w:tcPr>
            <w:tcW w:w="2405" w:type="dxa"/>
            <w:shd w:val="clear" w:color="auto" w:fill="DBE5F1" w:themeFill="accent1" w:themeFillTint="33"/>
          </w:tcPr>
          <w:p w14:paraId="6BA75C7B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t>Description</w:t>
            </w:r>
          </w:p>
        </w:tc>
        <w:tc>
          <w:tcPr>
            <w:tcW w:w="11340" w:type="dxa"/>
          </w:tcPr>
          <w:p w14:paraId="0E93BFD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553356F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D9C6D51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51A949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01E32098" w14:textId="77777777" w:rsidR="00ED37FE" w:rsidRDefault="00ED37FE" w:rsidP="0041254D">
      <w:pPr>
        <w:rPr>
          <w:lang w:val="en-GB"/>
        </w:rPr>
      </w:pPr>
      <w:bookmarkStart w:id="41" w:name="_Toc71556153"/>
    </w:p>
    <w:p w14:paraId="4F53A2AB" w14:textId="2DEEA143" w:rsidR="004B2292" w:rsidRDefault="004B2292" w:rsidP="005B5E38">
      <w:pPr>
        <w:pStyle w:val="Ttol1"/>
        <w:rPr>
          <w:lang w:val="en-GB"/>
        </w:rPr>
      </w:pPr>
      <w:bookmarkStart w:id="42" w:name="_Toc72185424"/>
      <w:bookmarkStart w:id="43" w:name="_Toc74254265"/>
      <w:bookmarkStart w:id="44" w:name="_Toc74867071"/>
      <w:r>
        <w:rPr>
          <w:lang w:val="en-GB"/>
        </w:rPr>
        <w:lastRenderedPageBreak/>
        <w:t>Product</w:t>
      </w:r>
      <w:r w:rsidR="009429D1">
        <w:rPr>
          <w:lang w:val="en-GB"/>
        </w:rPr>
        <w:t xml:space="preserve"> and </w:t>
      </w:r>
      <w:r w:rsidR="00DF1285">
        <w:rPr>
          <w:lang w:val="en-GB"/>
        </w:rPr>
        <w:t xml:space="preserve">component </w:t>
      </w:r>
      <w:r w:rsidR="009429D1">
        <w:rPr>
          <w:lang w:val="en-GB"/>
        </w:rPr>
        <w:t>d</w:t>
      </w:r>
      <w:r>
        <w:rPr>
          <w:lang w:val="en-GB"/>
        </w:rPr>
        <w:t xml:space="preserve">evelopment </w:t>
      </w:r>
      <w:r w:rsidRPr="005B5E38">
        <w:t>Roadmap</w:t>
      </w:r>
      <w:bookmarkEnd w:id="41"/>
      <w:bookmarkEnd w:id="42"/>
      <w:bookmarkEnd w:id="43"/>
      <w:bookmarkEnd w:id="44"/>
    </w:p>
    <w:p w14:paraId="56946677" w14:textId="77777777" w:rsidR="004B2292" w:rsidRDefault="004B2292" w:rsidP="004B2292">
      <w:pPr>
        <w:rPr>
          <w:lang w:val="en-GB"/>
        </w:rPr>
      </w:pPr>
      <w:r>
        <w:rPr>
          <w:lang w:val="en-GB"/>
        </w:rPr>
        <w:t xml:space="preserve">In this section, the </w:t>
      </w:r>
      <w:r w:rsidRPr="00256464">
        <w:rPr>
          <w:lang w:val="en-GB"/>
        </w:rPr>
        <w:t xml:space="preserve">vendor </w:t>
      </w:r>
      <w:r>
        <w:rPr>
          <w:lang w:val="en-GB"/>
        </w:rPr>
        <w:t xml:space="preserve">may provide a </w:t>
      </w:r>
      <w:r w:rsidRPr="00256464">
        <w:rPr>
          <w:lang w:val="en-GB"/>
        </w:rPr>
        <w:t>roadmap for future development of the product(s)</w:t>
      </w:r>
      <w:r>
        <w:rPr>
          <w:lang w:val="en-GB"/>
        </w:rPr>
        <w:t xml:space="preserve"> likely to be relevant to this procurement, which may include:</w:t>
      </w:r>
    </w:p>
    <w:p w14:paraId="162BD619" w14:textId="77777777" w:rsidR="004B2292" w:rsidRDefault="004B2292" w:rsidP="004B2292">
      <w:pPr>
        <w:pStyle w:val="Pargrafdellista"/>
        <w:numPr>
          <w:ilvl w:val="0"/>
          <w:numId w:val="1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Planned upgrades to existing components, for example to a later release of the </w:t>
      </w:r>
      <w:proofErr w:type="spellStart"/>
      <w:r>
        <w:rPr>
          <w:lang w:val="en-GB"/>
        </w:rPr>
        <w:t>openEHR</w:t>
      </w:r>
      <w:proofErr w:type="spellEnd"/>
      <w:r>
        <w:rPr>
          <w:lang w:val="en-GB"/>
        </w:rPr>
        <w:t xml:space="preserve"> Reference Model (RM);</w:t>
      </w:r>
    </w:p>
    <w:p w14:paraId="2AC14205" w14:textId="77777777" w:rsidR="004B2292" w:rsidRDefault="004B2292" w:rsidP="004B2292">
      <w:pPr>
        <w:pStyle w:val="Pargrafdellista"/>
        <w:numPr>
          <w:ilvl w:val="0"/>
          <w:numId w:val="1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Planned implementation of further </w:t>
      </w:r>
      <w:proofErr w:type="spellStart"/>
      <w:r>
        <w:rPr>
          <w:lang w:val="en-GB"/>
        </w:rPr>
        <w:t>openEHR</w:t>
      </w:r>
      <w:proofErr w:type="spellEnd"/>
      <w:r>
        <w:rPr>
          <w:lang w:val="en-GB"/>
        </w:rPr>
        <w:t xml:space="preserve"> platform services or other features;</w:t>
      </w:r>
    </w:p>
    <w:p w14:paraId="530E717D" w14:textId="77777777" w:rsidR="004B2292" w:rsidRDefault="004B2292" w:rsidP="004B2292">
      <w:pPr>
        <w:pStyle w:val="Pargrafdellista"/>
        <w:numPr>
          <w:ilvl w:val="0"/>
          <w:numId w:val="1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>
        <w:rPr>
          <w:lang w:val="en-GB"/>
        </w:rPr>
        <w:t>Planned implementation of related services;</w:t>
      </w:r>
    </w:p>
    <w:p w14:paraId="6C24A0AC" w14:textId="77777777" w:rsidR="004B2292" w:rsidRDefault="004B2292" w:rsidP="004B2292">
      <w:pPr>
        <w:pStyle w:val="Pargrafdellista"/>
        <w:numPr>
          <w:ilvl w:val="0"/>
          <w:numId w:val="1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>
        <w:rPr>
          <w:lang w:val="en-GB"/>
        </w:rPr>
        <w:t>Planned applications;</w:t>
      </w:r>
    </w:p>
    <w:p w14:paraId="5434E5A3" w14:textId="4B98D157" w:rsidR="004B2292" w:rsidRDefault="004B2292" w:rsidP="004B2292">
      <w:pPr>
        <w:pStyle w:val="Pargrafdellista"/>
        <w:numPr>
          <w:ilvl w:val="0"/>
          <w:numId w:val="1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>
        <w:rPr>
          <w:lang w:val="en-GB"/>
        </w:rPr>
        <w:t>Planned tools.</w:t>
      </w:r>
    </w:p>
    <w:p w14:paraId="40A3DB16" w14:textId="00D39211" w:rsidR="00B07DC5" w:rsidRDefault="00B07DC5" w:rsidP="004B2292">
      <w:pPr>
        <w:pStyle w:val="Pargrafdellista"/>
        <w:numPr>
          <w:ilvl w:val="0"/>
          <w:numId w:val="13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>
        <w:rPr>
          <w:lang w:val="en-GB"/>
        </w:rPr>
        <w:t>Partnership policy and “customer voice”</w:t>
      </w:r>
      <w:r w:rsidR="009023EB">
        <w:rPr>
          <w:lang w:val="en-GB"/>
        </w:rPr>
        <w:t xml:space="preserve"> channel</w:t>
      </w:r>
      <w:r w:rsidR="0049692F">
        <w:rPr>
          <w:lang w:val="en-GB"/>
        </w:rPr>
        <w:t xml:space="preserve"> proposal</w:t>
      </w:r>
    </w:p>
    <w:p w14:paraId="0C5A8180" w14:textId="77777777" w:rsidR="004B2292" w:rsidRDefault="004B2292" w:rsidP="004B2292">
      <w:pPr>
        <w:rPr>
          <w:lang w:val="en-GB"/>
        </w:rPr>
      </w:pPr>
      <w:r>
        <w:rPr>
          <w:lang w:val="en-GB"/>
        </w:rPr>
        <w:t xml:space="preserve">Ideally, approximate delivery times </w:t>
      </w:r>
      <w:proofErr w:type="gramStart"/>
      <w:r>
        <w:rPr>
          <w:lang w:val="en-GB"/>
        </w:rPr>
        <w:t>will be provided</w:t>
      </w:r>
      <w:proofErr w:type="gramEnd"/>
      <w:r>
        <w:rPr>
          <w:lang w:val="en-GB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11967"/>
      </w:tblGrid>
      <w:tr w:rsidR="004B2292" w:rsidRPr="00AF201A" w14:paraId="7CD5FD6B" w14:textId="77777777" w:rsidTr="003719AE">
        <w:tc>
          <w:tcPr>
            <w:tcW w:w="1980" w:type="dxa"/>
            <w:shd w:val="clear" w:color="auto" w:fill="B8CCE4" w:themeFill="accent1" w:themeFillTint="66"/>
          </w:tcPr>
          <w:p w14:paraId="0726B277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Item</w:t>
            </w:r>
          </w:p>
        </w:tc>
        <w:tc>
          <w:tcPr>
            <w:tcW w:w="11967" w:type="dxa"/>
            <w:shd w:val="clear" w:color="auto" w:fill="B8CCE4" w:themeFill="accent1" w:themeFillTint="66"/>
          </w:tcPr>
          <w:p w14:paraId="72994416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 w:rsidRPr="00FE67E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Product Development Roadmap</w:t>
            </w:r>
          </w:p>
        </w:tc>
      </w:tr>
      <w:tr w:rsidR="004B2292" w:rsidRPr="00AF201A" w14:paraId="2BF3F781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3867F4C6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t>Platform</w:t>
            </w:r>
          </w:p>
        </w:tc>
        <w:tc>
          <w:tcPr>
            <w:tcW w:w="11967" w:type="dxa"/>
          </w:tcPr>
          <w:p w14:paraId="07260FFF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5A4068BA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3FE7F2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5612EB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C494498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21D96492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3EA8FC36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496AC7C2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t>Applications</w:t>
            </w:r>
          </w:p>
        </w:tc>
        <w:tc>
          <w:tcPr>
            <w:tcW w:w="11967" w:type="dxa"/>
          </w:tcPr>
          <w:p w14:paraId="207E4AA6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28028EBC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052A8044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A876C7F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85A1C0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3F214D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916E702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1B49BA17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73E07E34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lastRenderedPageBreak/>
              <w:t>Application Development</w:t>
            </w:r>
          </w:p>
        </w:tc>
        <w:tc>
          <w:tcPr>
            <w:tcW w:w="11967" w:type="dxa"/>
          </w:tcPr>
          <w:p w14:paraId="065681E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3FC191A5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FFD38E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07D37E9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4ED6A376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47117021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7674BE1F" w14:textId="6F9AD3C1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t>Other</w:t>
            </w:r>
            <w:r w:rsidR="0049692F">
              <w:rPr>
                <w:rFonts w:asciiTheme="minorHAnsi" w:hAnsiTheme="minorHAnsi" w:cstheme="minorHAnsi"/>
                <w:b/>
                <w:bCs/>
                <w:lang w:val="en-GB" w:eastAsia="en-AU"/>
              </w:rPr>
              <w:t xml:space="preserve"> elements</w:t>
            </w:r>
          </w:p>
        </w:tc>
        <w:tc>
          <w:tcPr>
            <w:tcW w:w="11967" w:type="dxa"/>
          </w:tcPr>
          <w:p w14:paraId="77AEAD2F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0336E315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6BB24B9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320B753E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  <w:p w14:paraId="7C9DA6B5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9692F" w:rsidRPr="00AF201A" w14:paraId="25C49088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0C7E034E" w14:textId="4B0B59CC" w:rsidR="0049692F" w:rsidRDefault="0049692F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t xml:space="preserve">Partnership and </w:t>
            </w:r>
            <w:r w:rsidR="001654A1">
              <w:rPr>
                <w:rFonts w:asciiTheme="minorHAnsi" w:hAnsiTheme="minorHAnsi" w:cstheme="minorHAnsi"/>
                <w:b/>
                <w:bCs/>
                <w:lang w:val="en-GB" w:eastAsia="en-AU"/>
              </w:rPr>
              <w:t>customer voice policy</w:t>
            </w:r>
          </w:p>
        </w:tc>
        <w:tc>
          <w:tcPr>
            <w:tcW w:w="11967" w:type="dxa"/>
          </w:tcPr>
          <w:p w14:paraId="59517A10" w14:textId="02E7883D" w:rsidR="0049692F" w:rsidRDefault="001654A1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</w:tc>
      </w:tr>
      <w:tr w:rsidR="00991494" w:rsidRPr="00AF201A" w14:paraId="28CEF5A1" w14:textId="77777777" w:rsidTr="00C66D5A">
        <w:tc>
          <w:tcPr>
            <w:tcW w:w="1980" w:type="dxa"/>
            <w:shd w:val="clear" w:color="auto" w:fill="DBE5F1" w:themeFill="accent1" w:themeFillTint="33"/>
          </w:tcPr>
          <w:p w14:paraId="6359B197" w14:textId="77777777" w:rsidR="00991494" w:rsidRDefault="00E10E2C" w:rsidP="00C66D5A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AU"/>
              </w:rPr>
              <w:t>Update and backward version compatibility policies</w:t>
            </w:r>
          </w:p>
          <w:p w14:paraId="02FEC66D" w14:textId="77777777" w:rsidR="00E10E2C" w:rsidRDefault="00E10E2C" w:rsidP="00C66D5A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</w:p>
          <w:p w14:paraId="030EEB8A" w14:textId="77777777" w:rsidR="00E10E2C" w:rsidRDefault="00E10E2C" w:rsidP="00C66D5A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</w:p>
        </w:tc>
        <w:tc>
          <w:tcPr>
            <w:tcW w:w="11967" w:type="dxa"/>
          </w:tcPr>
          <w:p w14:paraId="6E6EB97D" w14:textId="77777777" w:rsidR="00991494" w:rsidRDefault="00D83003" w:rsidP="00C66D5A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</w:tc>
      </w:tr>
    </w:tbl>
    <w:p w14:paraId="03077DEE" w14:textId="77777777" w:rsidR="004B2292" w:rsidRPr="001C6350" w:rsidRDefault="004B2292" w:rsidP="004B2292">
      <w:pPr>
        <w:rPr>
          <w:lang w:val="en-GB"/>
        </w:rPr>
      </w:pPr>
    </w:p>
    <w:p w14:paraId="5C3C23E6" w14:textId="77777777" w:rsidR="001654A1" w:rsidRDefault="001654A1">
      <w:pPr>
        <w:widowControl/>
        <w:tabs>
          <w:tab w:val="clear" w:pos="284"/>
          <w:tab w:val="clear" w:pos="567"/>
          <w:tab w:val="clear" w:pos="851"/>
          <w:tab w:val="clear" w:pos="1134"/>
        </w:tabs>
        <w:autoSpaceDE/>
        <w:autoSpaceDN/>
        <w:adjustRightInd/>
        <w:spacing w:after="0" w:line="240" w:lineRule="auto"/>
        <w:rPr>
          <w:b/>
          <w:bCs/>
          <w:kern w:val="32"/>
          <w:sz w:val="24"/>
          <w:szCs w:val="32"/>
          <w:lang w:val="en-GB"/>
        </w:rPr>
      </w:pPr>
      <w:bookmarkStart w:id="45" w:name="_Toc71556154"/>
      <w:r>
        <w:rPr>
          <w:lang w:val="en-GB"/>
        </w:rPr>
        <w:br w:type="page"/>
      </w:r>
    </w:p>
    <w:p w14:paraId="5176C211" w14:textId="07622BEF" w:rsidR="004B2292" w:rsidRDefault="004B2292" w:rsidP="005B5E38">
      <w:pPr>
        <w:pStyle w:val="Ttol1"/>
        <w:rPr>
          <w:lang w:val="en-GB"/>
        </w:rPr>
      </w:pPr>
      <w:bookmarkStart w:id="46" w:name="_Toc72185425"/>
      <w:bookmarkStart w:id="47" w:name="_Toc74254266"/>
      <w:bookmarkStart w:id="48" w:name="_Toc74867072"/>
      <w:r w:rsidRPr="00256464">
        <w:rPr>
          <w:lang w:val="en-GB"/>
        </w:rPr>
        <w:lastRenderedPageBreak/>
        <w:t>Conformance and certification</w:t>
      </w:r>
      <w:bookmarkEnd w:id="45"/>
      <w:bookmarkEnd w:id="46"/>
      <w:bookmarkEnd w:id="47"/>
      <w:bookmarkEnd w:id="48"/>
    </w:p>
    <w:p w14:paraId="53FFDF44" w14:textId="0E2E1A47" w:rsidR="004B2292" w:rsidRDefault="004B2292" w:rsidP="004B2292">
      <w:pPr>
        <w:rPr>
          <w:lang w:val="en-GB"/>
        </w:rPr>
      </w:pPr>
      <w:r>
        <w:rPr>
          <w:lang w:val="en-GB"/>
        </w:rPr>
        <w:t xml:space="preserve">This section </w:t>
      </w:r>
      <w:proofErr w:type="gramStart"/>
      <w:r>
        <w:rPr>
          <w:lang w:val="en-GB"/>
        </w:rPr>
        <w:t>is used</w:t>
      </w:r>
      <w:proofErr w:type="gramEnd"/>
      <w:r>
        <w:rPr>
          <w:lang w:val="en-GB"/>
        </w:rPr>
        <w:t xml:space="preserve"> to document</w:t>
      </w:r>
      <w:r w:rsidRPr="00256464">
        <w:rPr>
          <w:lang w:val="en-GB"/>
        </w:rPr>
        <w:t xml:space="preserve"> </w:t>
      </w:r>
      <w:r>
        <w:rPr>
          <w:lang w:val="en-GB"/>
        </w:rPr>
        <w:t xml:space="preserve">formal </w:t>
      </w:r>
      <w:r w:rsidRPr="00256464">
        <w:rPr>
          <w:lang w:val="en-GB"/>
        </w:rPr>
        <w:t xml:space="preserve">conformance claims </w:t>
      </w:r>
      <w:r>
        <w:rPr>
          <w:lang w:val="en-GB"/>
        </w:rPr>
        <w:t>the vendor</w:t>
      </w:r>
      <w:r w:rsidRPr="00256464">
        <w:rPr>
          <w:lang w:val="en-GB"/>
        </w:rPr>
        <w:t xml:space="preserve"> make</w:t>
      </w:r>
      <w:r>
        <w:rPr>
          <w:lang w:val="en-GB"/>
        </w:rPr>
        <w:t>s</w:t>
      </w:r>
      <w:r w:rsidRPr="00256464">
        <w:rPr>
          <w:lang w:val="en-GB"/>
        </w:rPr>
        <w:t xml:space="preserve"> </w:t>
      </w:r>
      <w:r w:rsidR="001654A1">
        <w:rPr>
          <w:lang w:val="en-GB"/>
        </w:rPr>
        <w:t xml:space="preserve">or plan to make </w:t>
      </w:r>
      <w:r w:rsidRPr="00256464">
        <w:rPr>
          <w:lang w:val="en-GB"/>
        </w:rPr>
        <w:t xml:space="preserve">for </w:t>
      </w:r>
      <w:r>
        <w:rPr>
          <w:lang w:val="en-GB"/>
        </w:rPr>
        <w:t xml:space="preserve">the </w:t>
      </w:r>
      <w:r w:rsidRPr="00256464">
        <w:rPr>
          <w:lang w:val="en-GB"/>
        </w:rPr>
        <w:t>product</w:t>
      </w:r>
      <w:r>
        <w:rPr>
          <w:lang w:val="en-GB"/>
        </w:rPr>
        <w:t xml:space="preserve"> for functional and/or </w:t>
      </w:r>
      <w:r w:rsidRPr="00256464">
        <w:rPr>
          <w:lang w:val="en-GB"/>
        </w:rPr>
        <w:t>performance</w:t>
      </w:r>
      <w:r>
        <w:rPr>
          <w:lang w:val="en-GB"/>
        </w:rPr>
        <w:t xml:space="preserve"> attributes, and how these have been </w:t>
      </w:r>
      <w:r w:rsidR="00C43CAC">
        <w:rPr>
          <w:lang w:val="en-GB"/>
        </w:rPr>
        <w:t xml:space="preserve">or are going to be </w:t>
      </w:r>
      <w:r>
        <w:rPr>
          <w:lang w:val="en-GB"/>
        </w:rPr>
        <w:t>established.</w:t>
      </w:r>
    </w:p>
    <w:p w14:paraId="1A25236D" w14:textId="77777777" w:rsidR="004B2292" w:rsidRDefault="004B2292" w:rsidP="004B2292">
      <w:pPr>
        <w:rPr>
          <w:lang w:val="en-GB"/>
        </w:rPr>
      </w:pPr>
      <w:r>
        <w:rPr>
          <w:lang w:val="en-GB"/>
        </w:rPr>
        <w:t>Conformance and certification may include any of the following:</w:t>
      </w:r>
    </w:p>
    <w:p w14:paraId="1DCCB968" w14:textId="77777777" w:rsidR="004B2292" w:rsidRDefault="004B2292" w:rsidP="004B2292">
      <w:pPr>
        <w:pStyle w:val="Pargrafdellista"/>
        <w:numPr>
          <w:ilvl w:val="0"/>
          <w:numId w:val="31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proofErr w:type="spellStart"/>
      <w:r>
        <w:rPr>
          <w:lang w:val="en-GB"/>
        </w:rPr>
        <w:t>openEHR</w:t>
      </w:r>
      <w:proofErr w:type="spellEnd"/>
      <w:r>
        <w:rPr>
          <w:lang w:val="en-GB"/>
        </w:rPr>
        <w:t>-related conformance</w:t>
      </w:r>
    </w:p>
    <w:p w14:paraId="51F19615" w14:textId="77777777" w:rsidR="004B2292" w:rsidRDefault="004B2292" w:rsidP="004B2292">
      <w:pPr>
        <w:pStyle w:val="Pargrafdellista"/>
        <w:numPr>
          <w:ilvl w:val="0"/>
          <w:numId w:val="31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other Health IT standards conformance, e.g. HL7 v2, FHIR, IHE, DICOM, OMG, </w:t>
      </w:r>
      <w:proofErr w:type="spellStart"/>
      <w:r>
        <w:rPr>
          <w:lang w:val="en-GB"/>
        </w:rPr>
        <w:t>etc</w:t>
      </w:r>
      <w:proofErr w:type="spellEnd"/>
    </w:p>
    <w:p w14:paraId="3C179286" w14:textId="77777777" w:rsidR="004B2292" w:rsidRPr="009E7106" w:rsidRDefault="004B2292" w:rsidP="004B2292">
      <w:pPr>
        <w:pStyle w:val="Pargrafdellista"/>
        <w:numPr>
          <w:ilvl w:val="0"/>
          <w:numId w:val="31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 w:rsidRPr="009E7106">
        <w:rPr>
          <w:lang w:val="en-GB"/>
        </w:rPr>
        <w:t>CE-marking</w:t>
      </w:r>
    </w:p>
    <w:p w14:paraId="6F5CF1EC" w14:textId="77777777" w:rsidR="004B2292" w:rsidRPr="009E7106" w:rsidRDefault="004B2292" w:rsidP="004B2292">
      <w:pPr>
        <w:pStyle w:val="Pargrafdellista"/>
        <w:numPr>
          <w:ilvl w:val="0"/>
          <w:numId w:val="31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 w:rsidRPr="009E7106">
        <w:rPr>
          <w:lang w:val="en-GB"/>
        </w:rPr>
        <w:t>Medical Device Regulation (MDR)</w:t>
      </w:r>
    </w:p>
    <w:p w14:paraId="5BB9E35E" w14:textId="77777777" w:rsidR="004B2292" w:rsidRPr="009E7106" w:rsidRDefault="004B2292" w:rsidP="004B2292">
      <w:pPr>
        <w:pStyle w:val="Pargrafdellista"/>
        <w:numPr>
          <w:ilvl w:val="0"/>
          <w:numId w:val="31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 w:rsidRPr="009E7106">
        <w:rPr>
          <w:lang w:val="en-GB"/>
        </w:rPr>
        <w:t>Medical Devices Directive (MDD) 93/42/EE</w:t>
      </w:r>
    </w:p>
    <w:p w14:paraId="05547813" w14:textId="77777777" w:rsidR="004B2292" w:rsidRPr="009E7106" w:rsidRDefault="004B2292" w:rsidP="004B2292">
      <w:pPr>
        <w:pStyle w:val="Pargrafdellista"/>
        <w:numPr>
          <w:ilvl w:val="0"/>
          <w:numId w:val="31"/>
        </w:numPr>
        <w:tabs>
          <w:tab w:val="clear" w:pos="284"/>
          <w:tab w:val="clear" w:pos="567"/>
          <w:tab w:val="clear" w:pos="851"/>
          <w:tab w:val="clear" w:pos="1134"/>
        </w:tabs>
        <w:suppressAutoHyphens/>
        <w:spacing w:before="120" w:after="240" w:line="240" w:lineRule="auto"/>
        <w:contextualSpacing/>
        <w:jc w:val="both"/>
        <w:rPr>
          <w:lang w:val="en-GB"/>
        </w:rPr>
      </w:pPr>
      <w:r w:rsidRPr="009E7106">
        <w:rPr>
          <w:lang w:val="en-GB"/>
        </w:rPr>
        <w:t>GDPR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11967"/>
      </w:tblGrid>
      <w:tr w:rsidR="004B2292" w:rsidRPr="00AF201A" w14:paraId="0FC754C7" w14:textId="77777777" w:rsidTr="003719AE">
        <w:tc>
          <w:tcPr>
            <w:tcW w:w="1980" w:type="dxa"/>
            <w:shd w:val="clear" w:color="auto" w:fill="B8CCE4" w:themeFill="accent1" w:themeFillTint="66"/>
          </w:tcPr>
          <w:p w14:paraId="148F2C19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Item</w:t>
            </w:r>
          </w:p>
        </w:tc>
        <w:tc>
          <w:tcPr>
            <w:tcW w:w="11967" w:type="dxa"/>
            <w:shd w:val="clear" w:color="auto" w:fill="B8CCE4" w:themeFill="accent1" w:themeFillTint="66"/>
          </w:tcPr>
          <w:p w14:paraId="539B8197" w14:textId="77777777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Conformance claim &amp; method</w:t>
            </w:r>
          </w:p>
        </w:tc>
      </w:tr>
      <w:tr w:rsidR="004B2292" w:rsidRPr="00AF201A" w14:paraId="3320755F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6D0BFE61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&lt;Item #1&gt;</w:t>
            </w:r>
          </w:p>
        </w:tc>
        <w:tc>
          <w:tcPr>
            <w:tcW w:w="11967" w:type="dxa"/>
          </w:tcPr>
          <w:p w14:paraId="002AAFE6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00AACA53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4AE08E8F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7F438D98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&lt;Item #</w:t>
            </w: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2</w:t>
            </w: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&gt;</w:t>
            </w:r>
          </w:p>
        </w:tc>
        <w:tc>
          <w:tcPr>
            <w:tcW w:w="11967" w:type="dxa"/>
          </w:tcPr>
          <w:p w14:paraId="5D9BFBB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4413E90E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0E678911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23C9E0F0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&lt;Item #</w:t>
            </w: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3</w:t>
            </w: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&gt;</w:t>
            </w:r>
          </w:p>
        </w:tc>
        <w:tc>
          <w:tcPr>
            <w:tcW w:w="11967" w:type="dxa"/>
          </w:tcPr>
          <w:p w14:paraId="12C71AA0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7B5531E1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2B1BB427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3501FC43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&lt;Item #</w:t>
            </w: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4</w:t>
            </w: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&gt;</w:t>
            </w:r>
          </w:p>
        </w:tc>
        <w:tc>
          <w:tcPr>
            <w:tcW w:w="11967" w:type="dxa"/>
          </w:tcPr>
          <w:p w14:paraId="28375AD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6EA42B3D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60DB12B5" w14:textId="19B2D9C1" w:rsidR="004B2292" w:rsidRDefault="004B2292" w:rsidP="004B2292">
      <w:pPr>
        <w:rPr>
          <w:lang w:val="en-GB"/>
        </w:rPr>
      </w:pPr>
    </w:p>
    <w:p w14:paraId="7D589148" w14:textId="49CA84FF" w:rsidR="00C43CAC" w:rsidRDefault="00C43CAC" w:rsidP="004B2292">
      <w:pPr>
        <w:rPr>
          <w:lang w:val="en-GB"/>
        </w:rPr>
      </w:pPr>
    </w:p>
    <w:p w14:paraId="795CFEA1" w14:textId="77777777" w:rsidR="00C43CAC" w:rsidRPr="00256464" w:rsidRDefault="00C43CAC" w:rsidP="004B2292">
      <w:pPr>
        <w:rPr>
          <w:lang w:val="en-GB"/>
        </w:rPr>
      </w:pPr>
    </w:p>
    <w:p w14:paraId="4F69A217" w14:textId="1920331A" w:rsidR="004B2292" w:rsidRDefault="004B2292" w:rsidP="005B5E38">
      <w:pPr>
        <w:pStyle w:val="Ttol1"/>
        <w:rPr>
          <w:lang w:val="en-GB"/>
        </w:rPr>
      </w:pPr>
      <w:bookmarkStart w:id="49" w:name="_Toc71556155"/>
      <w:bookmarkStart w:id="50" w:name="_Toc72185426"/>
      <w:bookmarkStart w:id="51" w:name="_Toc74254267"/>
      <w:bookmarkStart w:id="52" w:name="_Toc74867073"/>
      <w:r>
        <w:rPr>
          <w:lang w:val="en-GB"/>
        </w:rPr>
        <w:lastRenderedPageBreak/>
        <w:t>Licensing</w:t>
      </w:r>
      <w:r w:rsidR="003E4EC9">
        <w:rPr>
          <w:lang w:val="en-GB"/>
        </w:rPr>
        <w:t>, pricing</w:t>
      </w:r>
      <w:r>
        <w:rPr>
          <w:lang w:val="en-GB"/>
        </w:rPr>
        <w:t xml:space="preserve"> and Source Code </w:t>
      </w:r>
      <w:r w:rsidRPr="005B5E38">
        <w:t>Status</w:t>
      </w:r>
      <w:bookmarkEnd w:id="49"/>
      <w:bookmarkEnd w:id="50"/>
      <w:bookmarkEnd w:id="51"/>
      <w:bookmarkEnd w:id="52"/>
    </w:p>
    <w:p w14:paraId="227C1B42" w14:textId="26B1F230" w:rsidR="004B2292" w:rsidRDefault="004B2292" w:rsidP="004B2292">
      <w:pPr>
        <w:rPr>
          <w:lang w:val="en-GB"/>
        </w:rPr>
      </w:pPr>
      <w:r w:rsidRPr="002936FC">
        <w:rPr>
          <w:lang w:val="en-GB"/>
        </w:rPr>
        <w:t xml:space="preserve">Please describe </w:t>
      </w:r>
      <w:r>
        <w:rPr>
          <w:lang w:val="en-GB"/>
        </w:rPr>
        <w:t xml:space="preserve">the </w:t>
      </w:r>
      <w:r w:rsidRPr="009E7106">
        <w:rPr>
          <w:i/>
          <w:iCs/>
          <w:lang w:val="en-GB"/>
        </w:rPr>
        <w:t>default</w:t>
      </w:r>
      <w:r>
        <w:rPr>
          <w:lang w:val="en-GB"/>
        </w:rPr>
        <w:t xml:space="preserve"> licence</w:t>
      </w:r>
      <w:r w:rsidR="00DF1285">
        <w:rPr>
          <w:lang w:val="en-GB"/>
        </w:rPr>
        <w:t xml:space="preserve">, price model (e.g. per deployment, per record </w:t>
      </w:r>
      <w:proofErr w:type="spellStart"/>
      <w:r w:rsidR="00DF1285">
        <w:rPr>
          <w:lang w:val="en-GB"/>
        </w:rPr>
        <w:t>etc</w:t>
      </w:r>
      <w:proofErr w:type="spellEnd"/>
      <w:r w:rsidR="00DF1285">
        <w:rPr>
          <w:lang w:val="en-GB"/>
        </w:rPr>
        <w:t>)</w:t>
      </w:r>
      <w:r>
        <w:rPr>
          <w:lang w:val="en-GB"/>
        </w:rPr>
        <w:t xml:space="preserve"> and source code status</w:t>
      </w:r>
      <w:r w:rsidR="00627072">
        <w:rPr>
          <w:lang w:val="en-GB"/>
        </w:rPr>
        <w:t>, current and/or future,</w:t>
      </w:r>
      <w:r>
        <w:rPr>
          <w:lang w:val="en-GB"/>
        </w:rPr>
        <w:t xml:space="preserve"> of </w:t>
      </w:r>
      <w:r w:rsidR="00C43CAC">
        <w:rPr>
          <w:lang w:val="en-GB"/>
        </w:rPr>
        <w:t xml:space="preserve">the </w:t>
      </w:r>
      <w:r w:rsidR="00DF1285">
        <w:rPr>
          <w:lang w:val="en-GB"/>
        </w:rPr>
        <w:t>main components of your offering</w:t>
      </w:r>
      <w:r>
        <w:rPr>
          <w:lang w:val="en-GB"/>
        </w:rPr>
        <w:t>, or its major parts, if differen</w:t>
      </w:r>
      <w:r w:rsidR="00DF1285">
        <w:rPr>
          <w:lang w:val="en-GB"/>
        </w:rPr>
        <w:t>t</w:t>
      </w:r>
      <w:r>
        <w:rPr>
          <w:lang w:val="en-GB"/>
        </w:rPr>
        <w:t xml:space="preserve"> licenses apply</w:t>
      </w:r>
      <w:r w:rsidR="00DF1285">
        <w:rPr>
          <w:lang w:val="en-GB"/>
        </w:rPr>
        <w:t xml:space="preserve"> to different parts of the product</w:t>
      </w:r>
      <w:r>
        <w:rPr>
          <w:lang w:val="en-GB"/>
        </w:rPr>
        <w:t>.</w:t>
      </w:r>
      <w:r w:rsidR="009D42B5">
        <w:rPr>
          <w:lang w:val="en-GB"/>
        </w:rPr>
        <w:t xml:space="preserve"> Should be included </w:t>
      </w:r>
      <w:r w:rsidR="001A0801">
        <w:rPr>
          <w:lang w:val="en-GB"/>
        </w:rPr>
        <w:t xml:space="preserve">information related to third party elements included in the proposal </w:t>
      </w:r>
      <w:r w:rsidR="00B722FD">
        <w:rPr>
          <w:lang w:val="en-GB"/>
        </w:rPr>
        <w:t>indicating if the licencing can be managed by the vendor.</w:t>
      </w:r>
    </w:p>
    <w:p w14:paraId="13A4E6F8" w14:textId="77777777" w:rsidR="00300809" w:rsidRDefault="00300809" w:rsidP="00204169">
      <w:pPr>
        <w:spacing w:after="0"/>
        <w:rPr>
          <w:lang w:val="en-GB"/>
        </w:rPr>
      </w:pPr>
      <w:r>
        <w:rPr>
          <w:lang w:val="en-GB"/>
        </w:rPr>
        <w:t xml:space="preserve">A price estimation </w:t>
      </w:r>
      <w:proofErr w:type="gramStart"/>
      <w:r>
        <w:rPr>
          <w:lang w:val="en-GB"/>
        </w:rPr>
        <w:t>should be presented</w:t>
      </w:r>
      <w:proofErr w:type="gramEnd"/>
      <w:r w:rsidR="00204169">
        <w:rPr>
          <w:lang w:val="en-GB"/>
        </w:rPr>
        <w:t xml:space="preserve"> splitting:</w:t>
      </w:r>
    </w:p>
    <w:p w14:paraId="383D6F2B" w14:textId="77777777" w:rsidR="00204169" w:rsidRPr="00204169" w:rsidRDefault="00204169" w:rsidP="00204169">
      <w:pPr>
        <w:pStyle w:val="Pargrafdellista"/>
        <w:numPr>
          <w:ilvl w:val="0"/>
          <w:numId w:val="36"/>
        </w:numPr>
        <w:spacing w:after="0"/>
        <w:rPr>
          <w:lang w:val="en-GB"/>
        </w:rPr>
      </w:pPr>
      <w:r w:rsidRPr="00204169">
        <w:rPr>
          <w:lang w:val="en-GB"/>
        </w:rPr>
        <w:t>Licence cost</w:t>
      </w:r>
    </w:p>
    <w:p w14:paraId="27DE8B81" w14:textId="77777777" w:rsidR="00204169" w:rsidRPr="00204169" w:rsidRDefault="00204169" w:rsidP="00204169">
      <w:pPr>
        <w:pStyle w:val="Pargrafdellista"/>
        <w:numPr>
          <w:ilvl w:val="0"/>
          <w:numId w:val="36"/>
        </w:numPr>
        <w:spacing w:after="0"/>
        <w:rPr>
          <w:lang w:val="en-GB"/>
        </w:rPr>
      </w:pPr>
      <w:r w:rsidRPr="00204169">
        <w:rPr>
          <w:lang w:val="en-GB"/>
        </w:rPr>
        <w:t>Start-up cost</w:t>
      </w:r>
    </w:p>
    <w:p w14:paraId="1F9AA743" w14:textId="77777777" w:rsidR="00204169" w:rsidRPr="00204169" w:rsidRDefault="00204169" w:rsidP="00204169">
      <w:pPr>
        <w:pStyle w:val="Pargrafdellista"/>
        <w:numPr>
          <w:ilvl w:val="0"/>
          <w:numId w:val="36"/>
        </w:numPr>
        <w:rPr>
          <w:lang w:val="en-GB"/>
        </w:rPr>
      </w:pPr>
      <w:r w:rsidRPr="00204169">
        <w:rPr>
          <w:lang w:val="en-GB"/>
        </w:rPr>
        <w:t>Recurring cost (support, maintenance</w:t>
      </w:r>
      <w:proofErr w:type="gramStart"/>
      <w:r w:rsidRPr="00204169">
        <w:rPr>
          <w:lang w:val="en-GB"/>
        </w:rPr>
        <w:t>,…</w:t>
      </w:r>
      <w:proofErr w:type="gramEnd"/>
      <w:r w:rsidRPr="00204169">
        <w:rPr>
          <w:lang w:val="en-GB"/>
        </w:rPr>
        <w:t>)</w:t>
      </w:r>
    </w:p>
    <w:p w14:paraId="0B0F6F30" w14:textId="77777777" w:rsidR="00300809" w:rsidRDefault="00E4287D" w:rsidP="005C03D9">
      <w:pPr>
        <w:spacing w:after="0"/>
        <w:rPr>
          <w:lang w:val="en-GB"/>
        </w:rPr>
      </w:pPr>
      <w:r>
        <w:rPr>
          <w:lang w:val="en-GB"/>
        </w:rPr>
        <w:t>Considering the following scenarios:</w:t>
      </w:r>
    </w:p>
    <w:p w14:paraId="6A29409A" w14:textId="77777777" w:rsidR="00E4287D" w:rsidRPr="005C03D9" w:rsidRDefault="00E4287D" w:rsidP="005C03D9">
      <w:pPr>
        <w:pStyle w:val="Pargrafdellista"/>
        <w:numPr>
          <w:ilvl w:val="0"/>
          <w:numId w:val="37"/>
        </w:numPr>
        <w:spacing w:after="0"/>
        <w:rPr>
          <w:lang w:val="en-GB"/>
        </w:rPr>
      </w:pPr>
      <w:r w:rsidRPr="005C03D9">
        <w:rPr>
          <w:lang w:val="en-GB"/>
        </w:rPr>
        <w:t xml:space="preserve">2 million </w:t>
      </w:r>
      <w:r w:rsidR="00F95631" w:rsidRPr="005C03D9">
        <w:rPr>
          <w:lang w:val="en-GB"/>
        </w:rPr>
        <w:t>patients</w:t>
      </w:r>
    </w:p>
    <w:p w14:paraId="4BA04EAD" w14:textId="77777777" w:rsidR="00F95631" w:rsidRPr="005C03D9" w:rsidRDefault="005C03D9" w:rsidP="005C03D9">
      <w:pPr>
        <w:pStyle w:val="Pargrafdellista"/>
        <w:numPr>
          <w:ilvl w:val="0"/>
          <w:numId w:val="37"/>
        </w:numPr>
        <w:spacing w:after="0"/>
        <w:rPr>
          <w:lang w:val="en-GB"/>
        </w:rPr>
      </w:pPr>
      <w:r w:rsidRPr="005C03D9">
        <w:rPr>
          <w:lang w:val="en-GB"/>
        </w:rPr>
        <w:t>7</w:t>
      </w:r>
      <w:r w:rsidR="00F95631" w:rsidRPr="005C03D9">
        <w:rPr>
          <w:lang w:val="en-GB"/>
        </w:rPr>
        <w:t xml:space="preserve"> million patients</w:t>
      </w:r>
    </w:p>
    <w:p w14:paraId="5FF730EA" w14:textId="77777777" w:rsidR="00F95631" w:rsidRPr="005C03D9" w:rsidRDefault="00F95631" w:rsidP="005C03D9">
      <w:pPr>
        <w:pStyle w:val="Pargrafdellista"/>
        <w:numPr>
          <w:ilvl w:val="0"/>
          <w:numId w:val="37"/>
        </w:numPr>
        <w:rPr>
          <w:lang w:val="en-GB"/>
        </w:rPr>
      </w:pPr>
      <w:r w:rsidRPr="005C03D9">
        <w:rPr>
          <w:lang w:val="en-GB"/>
        </w:rPr>
        <w:t xml:space="preserve">40K users (professionals) and </w:t>
      </w:r>
      <w:r w:rsidR="005C03D9" w:rsidRPr="005C03D9">
        <w:rPr>
          <w:lang w:val="en-GB"/>
        </w:rPr>
        <w:t>access availability to all patients in case of per user licensing</w:t>
      </w:r>
    </w:p>
    <w:p w14:paraId="291C7AB1" w14:textId="77777777" w:rsidR="00300809" w:rsidRDefault="00300809" w:rsidP="004B2292">
      <w:pPr>
        <w:rPr>
          <w:lang w:val="en-GB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11967"/>
      </w:tblGrid>
      <w:tr w:rsidR="004B2292" w:rsidRPr="00AF201A" w14:paraId="72214CF8" w14:textId="77777777" w:rsidTr="003719AE">
        <w:tc>
          <w:tcPr>
            <w:tcW w:w="1980" w:type="dxa"/>
            <w:shd w:val="clear" w:color="auto" w:fill="B8CCE4" w:themeFill="accent1" w:themeFillTint="66"/>
          </w:tcPr>
          <w:p w14:paraId="0E2E70B9" w14:textId="77777777" w:rsidR="004B2292" w:rsidRPr="00AF201A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Item</w:t>
            </w:r>
          </w:p>
        </w:tc>
        <w:tc>
          <w:tcPr>
            <w:tcW w:w="11967" w:type="dxa"/>
            <w:shd w:val="clear" w:color="auto" w:fill="B8CCE4" w:themeFill="accent1" w:themeFillTint="66"/>
          </w:tcPr>
          <w:p w14:paraId="26A71019" w14:textId="449BB18A" w:rsidR="004B2292" w:rsidRPr="00B66D0F" w:rsidRDefault="004B2292" w:rsidP="003719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Licensing</w:t>
            </w:r>
            <w:r w:rsidR="003E4E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 xml:space="preserve">, </w:t>
            </w:r>
            <w:r w:rsidR="000B43E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 xml:space="preserve">validity period, </w:t>
            </w:r>
            <w:r w:rsidR="003E4E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>pricing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 w:eastAsia="en-AU"/>
              </w:rPr>
              <w:t xml:space="preserve"> and Source Code Status</w:t>
            </w:r>
          </w:p>
        </w:tc>
      </w:tr>
      <w:tr w:rsidR="004B2292" w:rsidRPr="00AF201A" w14:paraId="383E9FA1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0292C7A6" w14:textId="77777777" w:rsidR="004B2292" w:rsidRPr="00334690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&lt;Item #1&gt;</w:t>
            </w:r>
          </w:p>
        </w:tc>
        <w:tc>
          <w:tcPr>
            <w:tcW w:w="11967" w:type="dxa"/>
          </w:tcPr>
          <w:p w14:paraId="5401E107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6722AC73" w14:textId="77777777" w:rsidR="004B2292" w:rsidRPr="00AF201A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623D14C4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557EB3E3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&lt;Item #</w:t>
            </w: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2</w:t>
            </w: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&gt;</w:t>
            </w:r>
          </w:p>
        </w:tc>
        <w:tc>
          <w:tcPr>
            <w:tcW w:w="11967" w:type="dxa"/>
          </w:tcPr>
          <w:p w14:paraId="78C7E17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2722199B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2CAC5C5B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5C528BA7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&lt;Item #</w:t>
            </w: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3</w:t>
            </w: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&gt;</w:t>
            </w:r>
          </w:p>
        </w:tc>
        <w:tc>
          <w:tcPr>
            <w:tcW w:w="11967" w:type="dxa"/>
          </w:tcPr>
          <w:p w14:paraId="65C46773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3AC18231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  <w:tr w:rsidR="004B2292" w:rsidRPr="00AF201A" w14:paraId="56BE6C2F" w14:textId="77777777" w:rsidTr="003719AE">
        <w:tc>
          <w:tcPr>
            <w:tcW w:w="1980" w:type="dxa"/>
            <w:shd w:val="clear" w:color="auto" w:fill="DBE5F1" w:themeFill="accent1" w:themeFillTint="33"/>
          </w:tcPr>
          <w:p w14:paraId="6B5FDEA1" w14:textId="77777777" w:rsidR="004B2292" w:rsidRDefault="004B2292" w:rsidP="003719AE">
            <w:pPr>
              <w:rPr>
                <w:rFonts w:asciiTheme="minorHAnsi" w:hAnsiTheme="minorHAnsi" w:cstheme="minorHAnsi"/>
                <w:b/>
                <w:bCs/>
                <w:lang w:val="en-GB" w:eastAsia="en-AU"/>
              </w:rPr>
            </w:pP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&lt;Item #</w:t>
            </w: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4</w:t>
            </w:r>
            <w:r w:rsidRPr="00E9618C">
              <w:rPr>
                <w:rFonts w:asciiTheme="minorHAnsi" w:hAnsiTheme="minorHAnsi" w:cstheme="minorHAnsi"/>
                <w:b/>
                <w:bCs/>
                <w:color w:val="548DD4" w:themeColor="text2" w:themeTint="99"/>
                <w:lang w:val="en-GB" w:eastAsia="en-AU"/>
              </w:rPr>
              <w:t>&gt;</w:t>
            </w:r>
          </w:p>
        </w:tc>
        <w:tc>
          <w:tcPr>
            <w:tcW w:w="11967" w:type="dxa"/>
          </w:tcPr>
          <w:p w14:paraId="57ECC2F1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  <w:r>
              <w:rPr>
                <w:rFonts w:asciiTheme="minorHAnsi" w:hAnsiTheme="minorHAnsi" w:cstheme="minorHAnsi"/>
                <w:lang w:val="en-GB" w:eastAsia="en-AU"/>
              </w:rPr>
              <w:t>&lt;response here&gt;</w:t>
            </w:r>
          </w:p>
          <w:p w14:paraId="30FF8C84" w14:textId="77777777" w:rsidR="004B2292" w:rsidRDefault="004B2292" w:rsidP="003719AE">
            <w:pPr>
              <w:rPr>
                <w:rFonts w:asciiTheme="minorHAnsi" w:hAnsiTheme="minorHAnsi" w:cstheme="minorHAnsi"/>
                <w:lang w:val="en-GB" w:eastAsia="en-AU"/>
              </w:rPr>
            </w:pPr>
          </w:p>
        </w:tc>
      </w:tr>
    </w:tbl>
    <w:p w14:paraId="624924CF" w14:textId="77777777" w:rsidR="004B2292" w:rsidRPr="00CB5C14" w:rsidRDefault="004B2292" w:rsidP="004B2292">
      <w:pPr>
        <w:rPr>
          <w:color w:val="FF0000"/>
          <w:lang w:val="en-GB"/>
        </w:rPr>
      </w:pPr>
    </w:p>
    <w:p w14:paraId="2462ECFB" w14:textId="77777777" w:rsidR="00405CDE" w:rsidRPr="008D3BD6" w:rsidRDefault="00405CDE" w:rsidP="00405CDE">
      <w:pPr>
        <w:rPr>
          <w:lang w:val="en-GB"/>
        </w:rPr>
      </w:pPr>
    </w:p>
    <w:sectPr w:rsidR="00405CDE" w:rsidRPr="008D3BD6" w:rsidSect="00321966">
      <w:endnotePr>
        <w:numFmt w:val="decimal"/>
      </w:endnotePr>
      <w:pgSz w:w="16838" w:h="11906" w:orient="landscape" w:code="9"/>
      <w:pgMar w:top="992" w:right="1809" w:bottom="1418" w:left="720" w:header="567" w:footer="46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ADDB" w14:textId="77777777" w:rsidR="00E42D86" w:rsidRDefault="00E42D86">
      <w:r>
        <w:separator/>
      </w:r>
    </w:p>
    <w:p w14:paraId="70306407" w14:textId="77777777" w:rsidR="00E42D86" w:rsidRDefault="00E42D86"/>
  </w:endnote>
  <w:endnote w:type="continuationSeparator" w:id="0">
    <w:p w14:paraId="6CF31E57" w14:textId="77777777" w:rsidR="00E42D86" w:rsidRDefault="00E42D86">
      <w:r>
        <w:continuationSeparator/>
      </w:r>
    </w:p>
    <w:p w14:paraId="45DFE9BD" w14:textId="77777777" w:rsidR="00E42D86" w:rsidRDefault="00E42D86"/>
  </w:endnote>
  <w:endnote w:type="continuationNotice" w:id="1">
    <w:p w14:paraId="18E2E800" w14:textId="77777777" w:rsidR="00E42D86" w:rsidRDefault="00E42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6B60" w14:textId="2C249BE8" w:rsidR="00C66D5A" w:rsidRPr="00531ADB" w:rsidRDefault="00C66D5A" w:rsidP="002C5049">
    <w:pPr>
      <w:tabs>
        <w:tab w:val="left" w:pos="11199"/>
      </w:tabs>
      <w:spacing w:after="0" w:line="240" w:lineRule="auto"/>
      <w:ind w:left="-85"/>
      <w:jc w:val="both"/>
      <w:rPr>
        <w:rFonts w:cs="Arial"/>
        <w:sz w:val="14"/>
        <w:szCs w:val="14"/>
        <w:lang w:val="it-IT" w:eastAsia="ca-ES"/>
      </w:rPr>
    </w:pPr>
    <w:r w:rsidRPr="00531ADB">
      <w:rPr>
        <w:rFonts w:cs="Arial"/>
        <w:sz w:val="14"/>
        <w:szCs w:val="14"/>
        <w:lang w:val="it-IT" w:eastAsia="ca-ES"/>
      </w:rPr>
      <w:t xml:space="preserve">Salvador Espriu, 45-51                                                                                                                                                                             </w:t>
    </w:r>
    <w:r w:rsidRPr="00284E8D">
      <w:rPr>
        <w:rFonts w:cs="Arial"/>
        <w:sz w:val="14"/>
        <w:szCs w:val="14"/>
        <w:lang w:val="it-IT" w:eastAsia="ca-ES"/>
      </w:rPr>
      <w:fldChar w:fldCharType="begin"/>
    </w:r>
    <w:r w:rsidRPr="00284E8D">
      <w:rPr>
        <w:rFonts w:cs="Arial"/>
        <w:sz w:val="14"/>
        <w:szCs w:val="14"/>
        <w:lang w:val="it-IT" w:eastAsia="ca-ES"/>
      </w:rPr>
      <w:instrText>PAGE  \* Arabic  \* MERGEFORMAT</w:instrText>
    </w:r>
    <w:r w:rsidRPr="00284E8D">
      <w:rPr>
        <w:rFonts w:cs="Arial"/>
        <w:sz w:val="14"/>
        <w:szCs w:val="14"/>
        <w:lang w:val="it-IT" w:eastAsia="ca-ES"/>
      </w:rPr>
      <w:fldChar w:fldCharType="separate"/>
    </w:r>
    <w:r w:rsidR="00D44A0A">
      <w:rPr>
        <w:rFonts w:cs="Arial"/>
        <w:noProof/>
        <w:sz w:val="14"/>
        <w:szCs w:val="14"/>
        <w:lang w:val="it-IT" w:eastAsia="ca-ES"/>
      </w:rPr>
      <w:t>21</w:t>
    </w:r>
    <w:r w:rsidRPr="00284E8D">
      <w:rPr>
        <w:rFonts w:cs="Arial"/>
        <w:sz w:val="14"/>
        <w:szCs w:val="14"/>
        <w:lang w:val="it-IT" w:eastAsia="ca-ES"/>
      </w:rPr>
      <w:fldChar w:fldCharType="end"/>
    </w:r>
    <w:r w:rsidRPr="00EB6DFC">
      <w:rPr>
        <w:rFonts w:cs="Arial"/>
        <w:sz w:val="14"/>
        <w:szCs w:val="14"/>
        <w:lang w:val="it-IT" w:eastAsia="ca-ES"/>
      </w:rPr>
      <w:t>/</w:t>
    </w:r>
    <w:r>
      <w:rPr>
        <w:rFonts w:cs="Arial"/>
        <w:noProof/>
        <w:sz w:val="14"/>
        <w:szCs w:val="14"/>
        <w:lang w:val="it-IT" w:eastAsia="ca-ES"/>
      </w:rPr>
      <w:fldChar w:fldCharType="begin"/>
    </w:r>
    <w:r>
      <w:rPr>
        <w:rFonts w:cs="Arial"/>
        <w:noProof/>
        <w:sz w:val="14"/>
        <w:szCs w:val="14"/>
        <w:lang w:val="it-IT" w:eastAsia="ca-ES"/>
      </w:rPr>
      <w:instrText>NUMPAGES  \* Arabic  \* MERGEFORMAT</w:instrText>
    </w:r>
    <w:r>
      <w:rPr>
        <w:rFonts w:cs="Arial"/>
        <w:noProof/>
        <w:sz w:val="14"/>
        <w:szCs w:val="14"/>
        <w:lang w:val="it-IT" w:eastAsia="ca-ES"/>
      </w:rPr>
      <w:fldChar w:fldCharType="separate"/>
    </w:r>
    <w:r w:rsidR="00D44A0A">
      <w:rPr>
        <w:rFonts w:cs="Arial"/>
        <w:noProof/>
        <w:sz w:val="14"/>
        <w:szCs w:val="14"/>
        <w:lang w:val="it-IT" w:eastAsia="ca-ES"/>
      </w:rPr>
      <w:t>40</w:t>
    </w:r>
    <w:r>
      <w:rPr>
        <w:rFonts w:cs="Arial"/>
        <w:noProof/>
        <w:sz w:val="14"/>
        <w:szCs w:val="14"/>
        <w:lang w:val="it-IT" w:eastAsia="ca-ES"/>
      </w:rPr>
      <w:fldChar w:fldCharType="end"/>
    </w:r>
  </w:p>
  <w:p w14:paraId="560509CE" w14:textId="77777777" w:rsidR="00C66D5A" w:rsidRPr="00531ADB" w:rsidRDefault="00C66D5A" w:rsidP="002C5049">
    <w:pPr>
      <w:spacing w:after="0" w:line="240" w:lineRule="auto"/>
      <w:ind w:left="-85"/>
      <w:jc w:val="both"/>
      <w:rPr>
        <w:rFonts w:cs="Arial"/>
        <w:sz w:val="14"/>
        <w:szCs w:val="14"/>
        <w:lang w:val="it-IT" w:eastAsia="ca-ES"/>
      </w:rPr>
    </w:pPr>
    <w:r w:rsidRPr="00531ADB">
      <w:rPr>
        <w:rFonts w:cs="Arial"/>
        <w:sz w:val="14"/>
        <w:szCs w:val="14"/>
        <w:lang w:val="it-IT" w:eastAsia="ca-ES"/>
      </w:rPr>
      <w:t>08908 Hospitalet de Llobregat</w:t>
    </w:r>
  </w:p>
  <w:p w14:paraId="1A560C10" w14:textId="77777777" w:rsidR="00C66D5A" w:rsidRPr="00DB15A0" w:rsidRDefault="00C66D5A" w:rsidP="002C5049">
    <w:pPr>
      <w:spacing w:after="0" w:line="240" w:lineRule="auto"/>
      <w:ind w:left="-85"/>
      <w:jc w:val="both"/>
      <w:rPr>
        <w:rFonts w:cs="Arial"/>
        <w:sz w:val="14"/>
        <w:szCs w:val="14"/>
        <w:lang w:val="es-ES" w:eastAsia="ca-ES"/>
      </w:rPr>
    </w:pPr>
    <w:r w:rsidRPr="00DB15A0">
      <w:rPr>
        <w:rFonts w:cs="Arial"/>
        <w:sz w:val="14"/>
        <w:szCs w:val="14"/>
        <w:lang w:val="es-ES" w:eastAsia="ca-ES"/>
      </w:rPr>
      <w:t>Tel. 93 557 40 00</w:t>
    </w:r>
  </w:p>
  <w:p w14:paraId="360E3794" w14:textId="60B6F67E" w:rsidR="00066833" w:rsidRPr="000F3D5F" w:rsidRDefault="00C66D5A" w:rsidP="000F3D5F">
    <w:pPr>
      <w:spacing w:after="0" w:line="240" w:lineRule="auto"/>
      <w:ind w:left="-85"/>
      <w:jc w:val="both"/>
      <w:rPr>
        <w:sz w:val="24"/>
      </w:rPr>
    </w:pPr>
    <w:r w:rsidRPr="00DB15A0">
      <w:rPr>
        <w:rFonts w:cs="Arial"/>
        <w:sz w:val="14"/>
        <w:szCs w:val="14"/>
        <w:lang w:val="es-ES" w:eastAsia="ca-ES"/>
      </w:rPr>
      <w:t>Fax 93 557 40 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217" w14:textId="4419245F" w:rsidR="00C66D5A" w:rsidRPr="00531ADB" w:rsidRDefault="00C66D5A" w:rsidP="006C72F4">
    <w:pPr>
      <w:tabs>
        <w:tab w:val="left" w:pos="11199"/>
      </w:tabs>
      <w:spacing w:after="0" w:line="240" w:lineRule="auto"/>
      <w:ind w:left="-85"/>
      <w:jc w:val="both"/>
      <w:rPr>
        <w:rFonts w:cs="Arial"/>
        <w:sz w:val="14"/>
        <w:szCs w:val="14"/>
        <w:lang w:val="it-IT" w:eastAsia="ca-ES"/>
      </w:rPr>
    </w:pPr>
    <w:r w:rsidRPr="00531ADB">
      <w:rPr>
        <w:rFonts w:cs="Arial"/>
        <w:sz w:val="14"/>
        <w:szCs w:val="14"/>
        <w:lang w:val="it-IT" w:eastAsia="ca-ES"/>
      </w:rPr>
      <w:t xml:space="preserve">Salvador Espriu, 45-51                                                                                                                                                                             </w:t>
    </w:r>
    <w:r w:rsidRPr="00284E8D">
      <w:rPr>
        <w:rFonts w:cs="Arial"/>
        <w:sz w:val="14"/>
        <w:szCs w:val="14"/>
        <w:lang w:val="it-IT" w:eastAsia="ca-ES"/>
      </w:rPr>
      <w:fldChar w:fldCharType="begin"/>
    </w:r>
    <w:r w:rsidRPr="00284E8D">
      <w:rPr>
        <w:rFonts w:cs="Arial"/>
        <w:sz w:val="14"/>
        <w:szCs w:val="14"/>
        <w:lang w:val="it-IT" w:eastAsia="ca-ES"/>
      </w:rPr>
      <w:instrText>PAGE  \* Arabic  \* MERGEFORMAT</w:instrText>
    </w:r>
    <w:r w:rsidRPr="00284E8D">
      <w:rPr>
        <w:rFonts w:cs="Arial"/>
        <w:sz w:val="14"/>
        <w:szCs w:val="14"/>
        <w:lang w:val="it-IT" w:eastAsia="ca-ES"/>
      </w:rPr>
      <w:fldChar w:fldCharType="separate"/>
    </w:r>
    <w:r w:rsidR="00D44A0A">
      <w:rPr>
        <w:rFonts w:cs="Arial"/>
        <w:noProof/>
        <w:sz w:val="14"/>
        <w:szCs w:val="14"/>
        <w:lang w:val="it-IT" w:eastAsia="ca-ES"/>
      </w:rPr>
      <w:t>4</w:t>
    </w:r>
    <w:r w:rsidRPr="00284E8D">
      <w:rPr>
        <w:rFonts w:cs="Arial"/>
        <w:sz w:val="14"/>
        <w:szCs w:val="14"/>
        <w:lang w:val="it-IT" w:eastAsia="ca-ES"/>
      </w:rPr>
      <w:fldChar w:fldCharType="end"/>
    </w:r>
    <w:r w:rsidRPr="00EB6DFC">
      <w:rPr>
        <w:rFonts w:cs="Arial"/>
        <w:sz w:val="14"/>
        <w:szCs w:val="14"/>
        <w:lang w:val="it-IT" w:eastAsia="ca-ES"/>
      </w:rPr>
      <w:t>/</w:t>
    </w:r>
    <w:r>
      <w:rPr>
        <w:rFonts w:cs="Arial"/>
        <w:noProof/>
        <w:sz w:val="14"/>
        <w:szCs w:val="14"/>
        <w:lang w:val="it-IT" w:eastAsia="ca-ES"/>
      </w:rPr>
      <w:fldChar w:fldCharType="begin"/>
    </w:r>
    <w:r>
      <w:rPr>
        <w:rFonts w:cs="Arial"/>
        <w:noProof/>
        <w:sz w:val="14"/>
        <w:szCs w:val="14"/>
        <w:lang w:val="it-IT" w:eastAsia="ca-ES"/>
      </w:rPr>
      <w:instrText>NUMPAGES  \* Arabic  \* MERGEFORMAT</w:instrText>
    </w:r>
    <w:r>
      <w:rPr>
        <w:rFonts w:cs="Arial"/>
        <w:noProof/>
        <w:sz w:val="14"/>
        <w:szCs w:val="14"/>
        <w:lang w:val="it-IT" w:eastAsia="ca-ES"/>
      </w:rPr>
      <w:fldChar w:fldCharType="separate"/>
    </w:r>
    <w:r w:rsidR="00D44A0A">
      <w:rPr>
        <w:rFonts w:cs="Arial"/>
        <w:noProof/>
        <w:sz w:val="14"/>
        <w:szCs w:val="14"/>
        <w:lang w:val="it-IT" w:eastAsia="ca-ES"/>
      </w:rPr>
      <w:t>40</w:t>
    </w:r>
    <w:r>
      <w:rPr>
        <w:rFonts w:cs="Arial"/>
        <w:noProof/>
        <w:sz w:val="14"/>
        <w:szCs w:val="14"/>
        <w:lang w:val="it-IT" w:eastAsia="ca-ES"/>
      </w:rPr>
      <w:fldChar w:fldCharType="end"/>
    </w:r>
  </w:p>
  <w:p w14:paraId="1612CC14" w14:textId="77777777" w:rsidR="00C66D5A" w:rsidRPr="00531ADB" w:rsidRDefault="00C66D5A" w:rsidP="006C72F4">
    <w:pPr>
      <w:spacing w:after="0" w:line="240" w:lineRule="auto"/>
      <w:ind w:left="-85"/>
      <w:jc w:val="both"/>
      <w:rPr>
        <w:rFonts w:cs="Arial"/>
        <w:sz w:val="14"/>
        <w:szCs w:val="14"/>
        <w:lang w:val="it-IT" w:eastAsia="ca-ES"/>
      </w:rPr>
    </w:pPr>
    <w:r w:rsidRPr="00531ADB">
      <w:rPr>
        <w:rFonts w:cs="Arial"/>
        <w:sz w:val="14"/>
        <w:szCs w:val="14"/>
        <w:lang w:val="it-IT" w:eastAsia="ca-ES"/>
      </w:rPr>
      <w:t>08908 Hospitalet de Llobregat</w:t>
    </w:r>
  </w:p>
  <w:p w14:paraId="6A2BC825" w14:textId="77777777" w:rsidR="00C66D5A" w:rsidRPr="00DB15A0" w:rsidRDefault="00C66D5A" w:rsidP="006C72F4">
    <w:pPr>
      <w:spacing w:after="0" w:line="240" w:lineRule="auto"/>
      <w:ind w:left="-85"/>
      <w:jc w:val="both"/>
      <w:rPr>
        <w:rFonts w:cs="Arial"/>
        <w:sz w:val="14"/>
        <w:szCs w:val="14"/>
        <w:lang w:val="es-ES" w:eastAsia="ca-ES"/>
      </w:rPr>
    </w:pPr>
    <w:r w:rsidRPr="00DB15A0">
      <w:rPr>
        <w:rFonts w:cs="Arial"/>
        <w:sz w:val="14"/>
        <w:szCs w:val="14"/>
        <w:lang w:val="es-ES" w:eastAsia="ca-ES"/>
      </w:rPr>
      <w:t>Tel. 93 557 40 00</w:t>
    </w:r>
  </w:p>
  <w:p w14:paraId="3E3E27BA" w14:textId="46E822E4" w:rsidR="006E0164" w:rsidRPr="000476FC" w:rsidRDefault="00C66D5A" w:rsidP="000476FC">
    <w:pPr>
      <w:spacing w:after="0" w:line="240" w:lineRule="auto"/>
      <w:ind w:left="-85"/>
      <w:jc w:val="both"/>
      <w:rPr>
        <w:sz w:val="24"/>
      </w:rPr>
    </w:pPr>
    <w:r w:rsidRPr="00DB15A0">
      <w:rPr>
        <w:rFonts w:cs="Arial"/>
        <w:sz w:val="14"/>
        <w:szCs w:val="14"/>
        <w:lang w:val="es-ES" w:eastAsia="ca-ES"/>
      </w:rPr>
      <w:t>Fax 93 557 40 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DE0E7" w14:textId="77777777" w:rsidR="00E42D86" w:rsidRDefault="00E42D86">
      <w:r>
        <w:separator/>
      </w:r>
    </w:p>
    <w:p w14:paraId="1999D18A" w14:textId="77777777" w:rsidR="00E42D86" w:rsidRDefault="00E42D86"/>
  </w:footnote>
  <w:footnote w:type="continuationSeparator" w:id="0">
    <w:p w14:paraId="06D2D946" w14:textId="77777777" w:rsidR="00E42D86" w:rsidRDefault="00E42D86">
      <w:r>
        <w:continuationSeparator/>
      </w:r>
    </w:p>
    <w:p w14:paraId="61E6018F" w14:textId="77777777" w:rsidR="00E42D86" w:rsidRDefault="00E42D86"/>
  </w:footnote>
  <w:footnote w:type="continuationNotice" w:id="1">
    <w:p w14:paraId="79EF7A5E" w14:textId="77777777" w:rsidR="00E42D86" w:rsidRDefault="00E42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3D79" w14:textId="42F4161E" w:rsidR="00066833" w:rsidRPr="00FF56BF" w:rsidRDefault="00C66D5A" w:rsidP="00FF56BF">
    <w:pPr>
      <w:pStyle w:val="Capalera"/>
    </w:pPr>
    <w:r>
      <w:rPr>
        <w:noProof/>
        <w:lang w:eastAsia="ca-ES"/>
      </w:rPr>
      <w:drawing>
        <wp:inline distT="0" distB="0" distL="0" distR="0" wp14:anchorId="125CBFB5" wp14:editId="0B3333C3">
          <wp:extent cx="2377440" cy="414655"/>
          <wp:effectExtent l="0" t="0" r="3810" b="4445"/>
          <wp:docPr id="1" name="Imatge 1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4DA3" w14:textId="174CD483" w:rsidR="009E2F15" w:rsidRDefault="00C66D5A">
    <w:pPr>
      <w:pStyle w:val="Capalera"/>
    </w:pPr>
    <w:r>
      <w:rPr>
        <w:noProof/>
        <w:lang w:eastAsia="ca-ES"/>
      </w:rPr>
      <w:drawing>
        <wp:inline distT="0" distB="0" distL="0" distR="0" wp14:anchorId="32DD7EFC" wp14:editId="765D6AA7">
          <wp:extent cx="2377440" cy="414655"/>
          <wp:effectExtent l="0" t="0" r="3810" b="4445"/>
          <wp:docPr id="3" name="Imatge 3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tge 18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06E4DA2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233CE1"/>
    <w:multiLevelType w:val="multilevel"/>
    <w:tmpl w:val="08C85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Appendix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E95134"/>
    <w:multiLevelType w:val="hybridMultilevel"/>
    <w:tmpl w:val="F6EA329A"/>
    <w:lvl w:ilvl="0" w:tplc="5A8635C4">
      <w:start w:val="1"/>
      <w:numFmt w:val="upperLetter"/>
      <w:pStyle w:val="HeadingAppendix1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6264"/>
    <w:multiLevelType w:val="hybridMultilevel"/>
    <w:tmpl w:val="E3B6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5D9F"/>
    <w:multiLevelType w:val="multilevel"/>
    <w:tmpl w:val="A7088CE4"/>
    <w:lvl w:ilvl="0">
      <w:start w:val="1"/>
      <w:numFmt w:val="decimal"/>
      <w:pStyle w:val="EstilMerceTitolNivell01"/>
      <w:lvlText w:val="%1."/>
      <w:lvlJc w:val="left"/>
      <w:pPr>
        <w:ind w:left="360" w:hanging="360"/>
      </w:pPr>
    </w:lvl>
    <w:lvl w:ilvl="1">
      <w:start w:val="1"/>
      <w:numFmt w:val="decimal"/>
      <w:pStyle w:val="EstilMerceTitolNivell02"/>
      <w:lvlText w:val="%1.%2."/>
      <w:lvlJc w:val="left"/>
      <w:pPr>
        <w:ind w:left="1283" w:hanging="432"/>
      </w:pPr>
    </w:lvl>
    <w:lvl w:ilvl="2">
      <w:start w:val="1"/>
      <w:numFmt w:val="decimal"/>
      <w:pStyle w:val="EstilMerceTitolNivell0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C759A7"/>
    <w:multiLevelType w:val="multilevel"/>
    <w:tmpl w:val="C430FB1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Ti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it3"/>
      <w:lvlText w:val="%1.%2.%3"/>
      <w:lvlJc w:val="left"/>
      <w:pPr>
        <w:tabs>
          <w:tab w:val="num" w:pos="1287"/>
        </w:tabs>
        <w:ind w:left="720" w:hanging="153"/>
      </w:pPr>
      <w:rPr>
        <w:rFonts w:hint="default"/>
      </w:rPr>
    </w:lvl>
    <w:lvl w:ilvl="3">
      <w:start w:val="1"/>
      <w:numFmt w:val="decimal"/>
      <w:pStyle w:val="Tit4"/>
      <w:lvlText w:val="%1.%2.%3.%4"/>
      <w:lvlJc w:val="left"/>
      <w:pPr>
        <w:tabs>
          <w:tab w:val="num" w:pos="1571"/>
        </w:tabs>
        <w:ind w:left="1080" w:hanging="2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DE75123"/>
    <w:multiLevelType w:val="hybridMultilevel"/>
    <w:tmpl w:val="CD32A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53DA9"/>
    <w:multiLevelType w:val="hybridMultilevel"/>
    <w:tmpl w:val="8098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3934"/>
    <w:multiLevelType w:val="hybridMultilevel"/>
    <w:tmpl w:val="A3FC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D6F6D"/>
    <w:multiLevelType w:val="hybridMultilevel"/>
    <w:tmpl w:val="CC8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251"/>
    <w:multiLevelType w:val="hybridMultilevel"/>
    <w:tmpl w:val="926C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06DE"/>
    <w:multiLevelType w:val="multilevel"/>
    <w:tmpl w:val="5E044800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5071DE4"/>
    <w:multiLevelType w:val="multilevel"/>
    <w:tmpl w:val="92485D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8638FE"/>
    <w:multiLevelType w:val="hybridMultilevel"/>
    <w:tmpl w:val="54DA8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E4099"/>
    <w:multiLevelType w:val="hybridMultilevel"/>
    <w:tmpl w:val="CEBE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40CB"/>
    <w:multiLevelType w:val="hybridMultilevel"/>
    <w:tmpl w:val="B79E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204F3"/>
    <w:multiLevelType w:val="hybridMultilevel"/>
    <w:tmpl w:val="FCC6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1102"/>
    <w:multiLevelType w:val="hybridMultilevel"/>
    <w:tmpl w:val="619C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32530"/>
    <w:multiLevelType w:val="hybridMultilevel"/>
    <w:tmpl w:val="B3F4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945D0"/>
    <w:multiLevelType w:val="hybridMultilevel"/>
    <w:tmpl w:val="1F1A8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4022"/>
    <w:multiLevelType w:val="hybridMultilevel"/>
    <w:tmpl w:val="228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74C0"/>
    <w:multiLevelType w:val="hybridMultilevel"/>
    <w:tmpl w:val="058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DFB"/>
    <w:multiLevelType w:val="multilevel"/>
    <w:tmpl w:val="45566C9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pStyle w:val="EstilEstilMerceTitolNivell02Anterior0pt"/>
      <w:isLgl/>
      <w:lvlText w:val="%1.%2"/>
      <w:lvlJc w:val="left"/>
      <w:pPr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D773DF"/>
    <w:multiLevelType w:val="multilevel"/>
    <w:tmpl w:val="428A2092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3234ED"/>
    <w:multiLevelType w:val="hybridMultilevel"/>
    <w:tmpl w:val="BBAC40D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E2040"/>
    <w:multiLevelType w:val="hybridMultilevel"/>
    <w:tmpl w:val="BF466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138F1"/>
    <w:multiLevelType w:val="hybridMultilevel"/>
    <w:tmpl w:val="4A54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1490C"/>
    <w:multiLevelType w:val="hybridMultilevel"/>
    <w:tmpl w:val="0A0E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A2C3B"/>
    <w:multiLevelType w:val="hybridMultilevel"/>
    <w:tmpl w:val="DE72584E"/>
    <w:lvl w:ilvl="0" w:tplc="76CCE3E8">
      <w:start w:val="1"/>
      <w:numFmt w:val="bullet"/>
      <w:pStyle w:val="StyleBulleted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4"/>
  </w:num>
  <w:num w:numId="5">
    <w:abstractNumId w:val="5"/>
  </w:num>
  <w:num w:numId="6">
    <w:abstractNumId w:val="10"/>
  </w:num>
  <w:num w:numId="7">
    <w:abstractNumId w:val="17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8"/>
  </w:num>
  <w:num w:numId="13">
    <w:abstractNumId w:val="21"/>
  </w:num>
  <w:num w:numId="14">
    <w:abstractNumId w:val="19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0"/>
  </w:num>
  <w:num w:numId="19">
    <w:abstractNumId w:val="11"/>
  </w:num>
  <w:num w:numId="20">
    <w:abstractNumId w:val="2"/>
  </w:num>
  <w:num w:numId="21">
    <w:abstractNumId w:val="1"/>
  </w:num>
  <w:num w:numId="22">
    <w:abstractNumId w:val="20"/>
  </w:num>
  <w:num w:numId="23">
    <w:abstractNumId w:val="3"/>
  </w:num>
  <w:num w:numId="24">
    <w:abstractNumId w:val="16"/>
  </w:num>
  <w:num w:numId="25">
    <w:abstractNumId w:val="29"/>
  </w:num>
  <w:num w:numId="26">
    <w:abstractNumId w:val="9"/>
  </w:num>
  <w:num w:numId="27">
    <w:abstractNumId w:val="2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8"/>
  </w:num>
  <w:num w:numId="32">
    <w:abstractNumId w:val="7"/>
  </w:num>
  <w:num w:numId="33">
    <w:abstractNumId w:val="24"/>
  </w:num>
  <w:num w:numId="34">
    <w:abstractNumId w:val="24"/>
  </w:num>
  <w:num w:numId="35">
    <w:abstractNumId w:val="26"/>
  </w:num>
  <w:num w:numId="36">
    <w:abstractNumId w:val="6"/>
  </w:num>
  <w:num w:numId="3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564BD0"/>
    <w:rsid w:val="00000C3D"/>
    <w:rsid w:val="00000EEC"/>
    <w:rsid w:val="000030BB"/>
    <w:rsid w:val="00003409"/>
    <w:rsid w:val="00003AA1"/>
    <w:rsid w:val="000048E6"/>
    <w:rsid w:val="0000581A"/>
    <w:rsid w:val="00005991"/>
    <w:rsid w:val="00005AB4"/>
    <w:rsid w:val="00006FE0"/>
    <w:rsid w:val="00007411"/>
    <w:rsid w:val="00010289"/>
    <w:rsid w:val="0001165D"/>
    <w:rsid w:val="0001255B"/>
    <w:rsid w:val="000135A6"/>
    <w:rsid w:val="00013897"/>
    <w:rsid w:val="00013B25"/>
    <w:rsid w:val="000142B0"/>
    <w:rsid w:val="00014C49"/>
    <w:rsid w:val="00014D98"/>
    <w:rsid w:val="00020292"/>
    <w:rsid w:val="0002221E"/>
    <w:rsid w:val="000240D0"/>
    <w:rsid w:val="000253D5"/>
    <w:rsid w:val="000256A1"/>
    <w:rsid w:val="000259D7"/>
    <w:rsid w:val="00026B26"/>
    <w:rsid w:val="00026D50"/>
    <w:rsid w:val="000273B1"/>
    <w:rsid w:val="00027CB3"/>
    <w:rsid w:val="000319F5"/>
    <w:rsid w:val="00032DEC"/>
    <w:rsid w:val="00032F72"/>
    <w:rsid w:val="00034F2E"/>
    <w:rsid w:val="00035EBD"/>
    <w:rsid w:val="0003607E"/>
    <w:rsid w:val="0004090E"/>
    <w:rsid w:val="00040BE6"/>
    <w:rsid w:val="000418C7"/>
    <w:rsid w:val="00041F6D"/>
    <w:rsid w:val="00042186"/>
    <w:rsid w:val="000438E4"/>
    <w:rsid w:val="0004673D"/>
    <w:rsid w:val="00046EAE"/>
    <w:rsid w:val="00046F78"/>
    <w:rsid w:val="000476FC"/>
    <w:rsid w:val="000505F7"/>
    <w:rsid w:val="00050D0C"/>
    <w:rsid w:val="00050D38"/>
    <w:rsid w:val="000516BE"/>
    <w:rsid w:val="00051C58"/>
    <w:rsid w:val="00052756"/>
    <w:rsid w:val="0005386E"/>
    <w:rsid w:val="0005406B"/>
    <w:rsid w:val="00054267"/>
    <w:rsid w:val="00054299"/>
    <w:rsid w:val="00054BF6"/>
    <w:rsid w:val="000555EE"/>
    <w:rsid w:val="0005661B"/>
    <w:rsid w:val="000568A0"/>
    <w:rsid w:val="00056EF8"/>
    <w:rsid w:val="000605F6"/>
    <w:rsid w:val="00060C2B"/>
    <w:rsid w:val="000610BD"/>
    <w:rsid w:val="0006219C"/>
    <w:rsid w:val="00063FDF"/>
    <w:rsid w:val="000644E7"/>
    <w:rsid w:val="00066833"/>
    <w:rsid w:val="00066859"/>
    <w:rsid w:val="00066E09"/>
    <w:rsid w:val="00067C9C"/>
    <w:rsid w:val="00070389"/>
    <w:rsid w:val="00070CA9"/>
    <w:rsid w:val="00070D6C"/>
    <w:rsid w:val="00070FFF"/>
    <w:rsid w:val="000711C0"/>
    <w:rsid w:val="00073C1D"/>
    <w:rsid w:val="00073F8E"/>
    <w:rsid w:val="00074B29"/>
    <w:rsid w:val="0007583C"/>
    <w:rsid w:val="00075ACD"/>
    <w:rsid w:val="00076097"/>
    <w:rsid w:val="00077419"/>
    <w:rsid w:val="000774E2"/>
    <w:rsid w:val="00080821"/>
    <w:rsid w:val="000820FA"/>
    <w:rsid w:val="000826CE"/>
    <w:rsid w:val="0008461F"/>
    <w:rsid w:val="00084AE2"/>
    <w:rsid w:val="00084D01"/>
    <w:rsid w:val="000876CD"/>
    <w:rsid w:val="00087A3A"/>
    <w:rsid w:val="00087F39"/>
    <w:rsid w:val="000901E3"/>
    <w:rsid w:val="000908B2"/>
    <w:rsid w:val="0009106F"/>
    <w:rsid w:val="00091A0F"/>
    <w:rsid w:val="00092AA8"/>
    <w:rsid w:val="0009409E"/>
    <w:rsid w:val="000944B1"/>
    <w:rsid w:val="000945B3"/>
    <w:rsid w:val="000950F9"/>
    <w:rsid w:val="000959D1"/>
    <w:rsid w:val="00097853"/>
    <w:rsid w:val="00097D09"/>
    <w:rsid w:val="000A0546"/>
    <w:rsid w:val="000A1001"/>
    <w:rsid w:val="000A1E61"/>
    <w:rsid w:val="000A35A9"/>
    <w:rsid w:val="000A7683"/>
    <w:rsid w:val="000A76C7"/>
    <w:rsid w:val="000A7A8C"/>
    <w:rsid w:val="000A7C50"/>
    <w:rsid w:val="000B07DA"/>
    <w:rsid w:val="000B0BD2"/>
    <w:rsid w:val="000B0D24"/>
    <w:rsid w:val="000B2608"/>
    <w:rsid w:val="000B43EA"/>
    <w:rsid w:val="000B4555"/>
    <w:rsid w:val="000B4D40"/>
    <w:rsid w:val="000B56E2"/>
    <w:rsid w:val="000B5A77"/>
    <w:rsid w:val="000B6315"/>
    <w:rsid w:val="000B6C43"/>
    <w:rsid w:val="000B72C9"/>
    <w:rsid w:val="000C17A4"/>
    <w:rsid w:val="000C1C17"/>
    <w:rsid w:val="000C1EAD"/>
    <w:rsid w:val="000C2127"/>
    <w:rsid w:val="000C2AA1"/>
    <w:rsid w:val="000C4177"/>
    <w:rsid w:val="000C5C69"/>
    <w:rsid w:val="000C5EE1"/>
    <w:rsid w:val="000C65FD"/>
    <w:rsid w:val="000D0C4A"/>
    <w:rsid w:val="000D13D7"/>
    <w:rsid w:val="000D1EC5"/>
    <w:rsid w:val="000D3906"/>
    <w:rsid w:val="000D45E6"/>
    <w:rsid w:val="000D60EB"/>
    <w:rsid w:val="000D6849"/>
    <w:rsid w:val="000D6BC8"/>
    <w:rsid w:val="000D7196"/>
    <w:rsid w:val="000E08F5"/>
    <w:rsid w:val="000E0FB9"/>
    <w:rsid w:val="000E1AA1"/>
    <w:rsid w:val="000E1BD5"/>
    <w:rsid w:val="000E2D5C"/>
    <w:rsid w:val="000E3958"/>
    <w:rsid w:val="000E4580"/>
    <w:rsid w:val="000E4C1D"/>
    <w:rsid w:val="000E6245"/>
    <w:rsid w:val="000E6D23"/>
    <w:rsid w:val="000E6FB6"/>
    <w:rsid w:val="000E7391"/>
    <w:rsid w:val="000F04AD"/>
    <w:rsid w:val="000F0665"/>
    <w:rsid w:val="000F0889"/>
    <w:rsid w:val="000F0E07"/>
    <w:rsid w:val="000F1CC7"/>
    <w:rsid w:val="000F2D48"/>
    <w:rsid w:val="000F3D5F"/>
    <w:rsid w:val="000F6748"/>
    <w:rsid w:val="000F6890"/>
    <w:rsid w:val="000F6DA4"/>
    <w:rsid w:val="00100531"/>
    <w:rsid w:val="0010237D"/>
    <w:rsid w:val="00103809"/>
    <w:rsid w:val="001045A3"/>
    <w:rsid w:val="00105126"/>
    <w:rsid w:val="001054D6"/>
    <w:rsid w:val="00105BE2"/>
    <w:rsid w:val="0011099E"/>
    <w:rsid w:val="00110A3E"/>
    <w:rsid w:val="00110F57"/>
    <w:rsid w:val="001113C0"/>
    <w:rsid w:val="00111A65"/>
    <w:rsid w:val="00111F7E"/>
    <w:rsid w:val="0011215D"/>
    <w:rsid w:val="001124DB"/>
    <w:rsid w:val="00112984"/>
    <w:rsid w:val="00115042"/>
    <w:rsid w:val="00115194"/>
    <w:rsid w:val="00115525"/>
    <w:rsid w:val="00115A4D"/>
    <w:rsid w:val="00115FDF"/>
    <w:rsid w:val="00116169"/>
    <w:rsid w:val="00116FD1"/>
    <w:rsid w:val="00117765"/>
    <w:rsid w:val="001206B3"/>
    <w:rsid w:val="00120E88"/>
    <w:rsid w:val="00123CDD"/>
    <w:rsid w:val="00125175"/>
    <w:rsid w:val="00125443"/>
    <w:rsid w:val="00126530"/>
    <w:rsid w:val="001267F0"/>
    <w:rsid w:val="001275E9"/>
    <w:rsid w:val="001276DC"/>
    <w:rsid w:val="001278A7"/>
    <w:rsid w:val="00130497"/>
    <w:rsid w:val="001305A4"/>
    <w:rsid w:val="00130D88"/>
    <w:rsid w:val="00130E59"/>
    <w:rsid w:val="00132193"/>
    <w:rsid w:val="0013487E"/>
    <w:rsid w:val="00134D91"/>
    <w:rsid w:val="00135344"/>
    <w:rsid w:val="0013622A"/>
    <w:rsid w:val="0013631E"/>
    <w:rsid w:val="00137F2A"/>
    <w:rsid w:val="001400E3"/>
    <w:rsid w:val="00140774"/>
    <w:rsid w:val="001407D6"/>
    <w:rsid w:val="00140B69"/>
    <w:rsid w:val="0014169D"/>
    <w:rsid w:val="00144BC6"/>
    <w:rsid w:val="0014572E"/>
    <w:rsid w:val="00146402"/>
    <w:rsid w:val="00147BE2"/>
    <w:rsid w:val="0015099F"/>
    <w:rsid w:val="001543C4"/>
    <w:rsid w:val="00154D5D"/>
    <w:rsid w:val="00154FC6"/>
    <w:rsid w:val="00156BCC"/>
    <w:rsid w:val="00157565"/>
    <w:rsid w:val="00157D21"/>
    <w:rsid w:val="001605E1"/>
    <w:rsid w:val="00160C86"/>
    <w:rsid w:val="001612A3"/>
    <w:rsid w:val="0016244D"/>
    <w:rsid w:val="00162DA3"/>
    <w:rsid w:val="00162E36"/>
    <w:rsid w:val="0016453A"/>
    <w:rsid w:val="00164BAC"/>
    <w:rsid w:val="001654A1"/>
    <w:rsid w:val="0016614B"/>
    <w:rsid w:val="00166FDD"/>
    <w:rsid w:val="00167A68"/>
    <w:rsid w:val="00167D44"/>
    <w:rsid w:val="001702C2"/>
    <w:rsid w:val="0017083C"/>
    <w:rsid w:val="0017267D"/>
    <w:rsid w:val="00173F1F"/>
    <w:rsid w:val="00174326"/>
    <w:rsid w:val="00177F5A"/>
    <w:rsid w:val="0018014D"/>
    <w:rsid w:val="00180E6C"/>
    <w:rsid w:val="00181FD4"/>
    <w:rsid w:val="00182AFE"/>
    <w:rsid w:val="00183F68"/>
    <w:rsid w:val="001840A0"/>
    <w:rsid w:val="001864A2"/>
    <w:rsid w:val="001871EA"/>
    <w:rsid w:val="00187988"/>
    <w:rsid w:val="00190A92"/>
    <w:rsid w:val="0019182F"/>
    <w:rsid w:val="0019282F"/>
    <w:rsid w:val="001936BD"/>
    <w:rsid w:val="00193970"/>
    <w:rsid w:val="00193A77"/>
    <w:rsid w:val="0019608E"/>
    <w:rsid w:val="001968E4"/>
    <w:rsid w:val="00196B3B"/>
    <w:rsid w:val="00197839"/>
    <w:rsid w:val="001A0801"/>
    <w:rsid w:val="001A0BF0"/>
    <w:rsid w:val="001A1A44"/>
    <w:rsid w:val="001A2094"/>
    <w:rsid w:val="001A2B98"/>
    <w:rsid w:val="001A303F"/>
    <w:rsid w:val="001A362E"/>
    <w:rsid w:val="001A3ABF"/>
    <w:rsid w:val="001A3E42"/>
    <w:rsid w:val="001A4B6F"/>
    <w:rsid w:val="001A534E"/>
    <w:rsid w:val="001A5A15"/>
    <w:rsid w:val="001A6C71"/>
    <w:rsid w:val="001B03AF"/>
    <w:rsid w:val="001B079C"/>
    <w:rsid w:val="001B216A"/>
    <w:rsid w:val="001B2746"/>
    <w:rsid w:val="001B27AC"/>
    <w:rsid w:val="001B457B"/>
    <w:rsid w:val="001B65CF"/>
    <w:rsid w:val="001B7EC4"/>
    <w:rsid w:val="001C1495"/>
    <w:rsid w:val="001C27B6"/>
    <w:rsid w:val="001C3FCD"/>
    <w:rsid w:val="001C63E6"/>
    <w:rsid w:val="001C6487"/>
    <w:rsid w:val="001C7565"/>
    <w:rsid w:val="001C75A6"/>
    <w:rsid w:val="001C7F70"/>
    <w:rsid w:val="001D15BD"/>
    <w:rsid w:val="001D1F01"/>
    <w:rsid w:val="001D22DE"/>
    <w:rsid w:val="001D3BEE"/>
    <w:rsid w:val="001D4A62"/>
    <w:rsid w:val="001E0590"/>
    <w:rsid w:val="001E2008"/>
    <w:rsid w:val="001E2BED"/>
    <w:rsid w:val="001E2C75"/>
    <w:rsid w:val="001E3887"/>
    <w:rsid w:val="001E4316"/>
    <w:rsid w:val="001E44BD"/>
    <w:rsid w:val="001E4E5F"/>
    <w:rsid w:val="001E5B3E"/>
    <w:rsid w:val="001F09B3"/>
    <w:rsid w:val="001F0A20"/>
    <w:rsid w:val="001F14B5"/>
    <w:rsid w:val="001F1A86"/>
    <w:rsid w:val="001F242E"/>
    <w:rsid w:val="001F2FD1"/>
    <w:rsid w:val="001F38FD"/>
    <w:rsid w:val="001F4F79"/>
    <w:rsid w:val="001F60CB"/>
    <w:rsid w:val="001F6EAC"/>
    <w:rsid w:val="001F748A"/>
    <w:rsid w:val="002001E7"/>
    <w:rsid w:val="002008FB"/>
    <w:rsid w:val="00201D0D"/>
    <w:rsid w:val="00202946"/>
    <w:rsid w:val="002032EA"/>
    <w:rsid w:val="00204169"/>
    <w:rsid w:val="00204E22"/>
    <w:rsid w:val="002054F3"/>
    <w:rsid w:val="00206033"/>
    <w:rsid w:val="00206A4A"/>
    <w:rsid w:val="0021053C"/>
    <w:rsid w:val="00210D94"/>
    <w:rsid w:val="00213D3C"/>
    <w:rsid w:val="002140DC"/>
    <w:rsid w:val="00214238"/>
    <w:rsid w:val="00214293"/>
    <w:rsid w:val="00214A93"/>
    <w:rsid w:val="002158D2"/>
    <w:rsid w:val="002163D7"/>
    <w:rsid w:val="00216D9C"/>
    <w:rsid w:val="00216E49"/>
    <w:rsid w:val="00217289"/>
    <w:rsid w:val="00217F53"/>
    <w:rsid w:val="002225D9"/>
    <w:rsid w:val="00223682"/>
    <w:rsid w:val="00224F6D"/>
    <w:rsid w:val="002254E4"/>
    <w:rsid w:val="00226F02"/>
    <w:rsid w:val="00230254"/>
    <w:rsid w:val="00230380"/>
    <w:rsid w:val="00230689"/>
    <w:rsid w:val="002306F8"/>
    <w:rsid w:val="002308BB"/>
    <w:rsid w:val="00230D1A"/>
    <w:rsid w:val="00230D58"/>
    <w:rsid w:val="00231DFA"/>
    <w:rsid w:val="00232591"/>
    <w:rsid w:val="00232B5C"/>
    <w:rsid w:val="00232DCA"/>
    <w:rsid w:val="00232F5E"/>
    <w:rsid w:val="002331E1"/>
    <w:rsid w:val="00233B6B"/>
    <w:rsid w:val="00233BDD"/>
    <w:rsid w:val="00234C76"/>
    <w:rsid w:val="00234CEE"/>
    <w:rsid w:val="00236DAE"/>
    <w:rsid w:val="002370E8"/>
    <w:rsid w:val="0024061C"/>
    <w:rsid w:val="00240C33"/>
    <w:rsid w:val="00243285"/>
    <w:rsid w:val="00243595"/>
    <w:rsid w:val="00243A88"/>
    <w:rsid w:val="00243CEA"/>
    <w:rsid w:val="00244102"/>
    <w:rsid w:val="00244204"/>
    <w:rsid w:val="00244F6D"/>
    <w:rsid w:val="002450EC"/>
    <w:rsid w:val="00245DE4"/>
    <w:rsid w:val="00246160"/>
    <w:rsid w:val="0024638D"/>
    <w:rsid w:val="00246E8E"/>
    <w:rsid w:val="00247225"/>
    <w:rsid w:val="002475AB"/>
    <w:rsid w:val="00250F02"/>
    <w:rsid w:val="002514B2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65236"/>
    <w:rsid w:val="0026572C"/>
    <w:rsid w:val="002659E1"/>
    <w:rsid w:val="00266B09"/>
    <w:rsid w:val="00270500"/>
    <w:rsid w:val="00270CB7"/>
    <w:rsid w:val="00271BA6"/>
    <w:rsid w:val="00271F35"/>
    <w:rsid w:val="002721C8"/>
    <w:rsid w:val="002726C3"/>
    <w:rsid w:val="00272C32"/>
    <w:rsid w:val="00272E14"/>
    <w:rsid w:val="00273802"/>
    <w:rsid w:val="00273F1D"/>
    <w:rsid w:val="002768F7"/>
    <w:rsid w:val="0027789A"/>
    <w:rsid w:val="00277A80"/>
    <w:rsid w:val="00277C26"/>
    <w:rsid w:val="0028019E"/>
    <w:rsid w:val="002816D2"/>
    <w:rsid w:val="00282D9A"/>
    <w:rsid w:val="002844EF"/>
    <w:rsid w:val="00284BDE"/>
    <w:rsid w:val="00285636"/>
    <w:rsid w:val="00285AD2"/>
    <w:rsid w:val="00286639"/>
    <w:rsid w:val="002869BF"/>
    <w:rsid w:val="00286BC3"/>
    <w:rsid w:val="00287590"/>
    <w:rsid w:val="00287B97"/>
    <w:rsid w:val="0029129E"/>
    <w:rsid w:val="0029364C"/>
    <w:rsid w:val="002941E3"/>
    <w:rsid w:val="0029697D"/>
    <w:rsid w:val="00297620"/>
    <w:rsid w:val="00297A76"/>
    <w:rsid w:val="002A0091"/>
    <w:rsid w:val="002A0375"/>
    <w:rsid w:val="002A0E2E"/>
    <w:rsid w:val="002A290C"/>
    <w:rsid w:val="002A2C41"/>
    <w:rsid w:val="002A5FF7"/>
    <w:rsid w:val="002A614A"/>
    <w:rsid w:val="002A61A3"/>
    <w:rsid w:val="002A6D55"/>
    <w:rsid w:val="002B0AAB"/>
    <w:rsid w:val="002B0E53"/>
    <w:rsid w:val="002B11DA"/>
    <w:rsid w:val="002B13D9"/>
    <w:rsid w:val="002B1D97"/>
    <w:rsid w:val="002B1FD0"/>
    <w:rsid w:val="002B259F"/>
    <w:rsid w:val="002B28AC"/>
    <w:rsid w:val="002B2A34"/>
    <w:rsid w:val="002B2AF1"/>
    <w:rsid w:val="002B2F36"/>
    <w:rsid w:val="002B3A73"/>
    <w:rsid w:val="002B469C"/>
    <w:rsid w:val="002B4F6A"/>
    <w:rsid w:val="002B5A29"/>
    <w:rsid w:val="002B607C"/>
    <w:rsid w:val="002B6179"/>
    <w:rsid w:val="002B6784"/>
    <w:rsid w:val="002B698D"/>
    <w:rsid w:val="002B7421"/>
    <w:rsid w:val="002B7600"/>
    <w:rsid w:val="002C05EB"/>
    <w:rsid w:val="002C2ADD"/>
    <w:rsid w:val="002C34FD"/>
    <w:rsid w:val="002C5049"/>
    <w:rsid w:val="002C6550"/>
    <w:rsid w:val="002C65B0"/>
    <w:rsid w:val="002C6632"/>
    <w:rsid w:val="002C6901"/>
    <w:rsid w:val="002C6C26"/>
    <w:rsid w:val="002C7ECD"/>
    <w:rsid w:val="002D0532"/>
    <w:rsid w:val="002D2F59"/>
    <w:rsid w:val="002D3020"/>
    <w:rsid w:val="002D31A4"/>
    <w:rsid w:val="002D4E50"/>
    <w:rsid w:val="002D57E4"/>
    <w:rsid w:val="002D78EF"/>
    <w:rsid w:val="002E093D"/>
    <w:rsid w:val="002E0AB7"/>
    <w:rsid w:val="002E1472"/>
    <w:rsid w:val="002E38E7"/>
    <w:rsid w:val="002E4740"/>
    <w:rsid w:val="002E5A3B"/>
    <w:rsid w:val="002E69F2"/>
    <w:rsid w:val="002E6C60"/>
    <w:rsid w:val="002E7667"/>
    <w:rsid w:val="002F0CB8"/>
    <w:rsid w:val="002F0CC4"/>
    <w:rsid w:val="002F1853"/>
    <w:rsid w:val="002F1ACB"/>
    <w:rsid w:val="002F2B69"/>
    <w:rsid w:val="002F5C95"/>
    <w:rsid w:val="003007B7"/>
    <w:rsid w:val="00300809"/>
    <w:rsid w:val="003014AE"/>
    <w:rsid w:val="00302057"/>
    <w:rsid w:val="00302511"/>
    <w:rsid w:val="00303699"/>
    <w:rsid w:val="00303F6D"/>
    <w:rsid w:val="00304523"/>
    <w:rsid w:val="00304915"/>
    <w:rsid w:val="00305371"/>
    <w:rsid w:val="0030799B"/>
    <w:rsid w:val="00307D49"/>
    <w:rsid w:val="0031019B"/>
    <w:rsid w:val="0031027D"/>
    <w:rsid w:val="003102C2"/>
    <w:rsid w:val="00310944"/>
    <w:rsid w:val="00310A2B"/>
    <w:rsid w:val="003111C8"/>
    <w:rsid w:val="00311A4A"/>
    <w:rsid w:val="00311C35"/>
    <w:rsid w:val="00311D41"/>
    <w:rsid w:val="00311F52"/>
    <w:rsid w:val="00311F7A"/>
    <w:rsid w:val="003129CD"/>
    <w:rsid w:val="00312A34"/>
    <w:rsid w:val="003130F0"/>
    <w:rsid w:val="00313E74"/>
    <w:rsid w:val="00316403"/>
    <w:rsid w:val="0031686E"/>
    <w:rsid w:val="00317369"/>
    <w:rsid w:val="0032076C"/>
    <w:rsid w:val="00320A12"/>
    <w:rsid w:val="00320A49"/>
    <w:rsid w:val="00320C60"/>
    <w:rsid w:val="003210B8"/>
    <w:rsid w:val="00321966"/>
    <w:rsid w:val="00322AC2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6448"/>
    <w:rsid w:val="00336B62"/>
    <w:rsid w:val="00337035"/>
    <w:rsid w:val="00337609"/>
    <w:rsid w:val="0034144C"/>
    <w:rsid w:val="00341CF9"/>
    <w:rsid w:val="00343496"/>
    <w:rsid w:val="003437C4"/>
    <w:rsid w:val="00343990"/>
    <w:rsid w:val="0034434C"/>
    <w:rsid w:val="00344508"/>
    <w:rsid w:val="00345F2F"/>
    <w:rsid w:val="00346D33"/>
    <w:rsid w:val="003501F7"/>
    <w:rsid w:val="00350BFC"/>
    <w:rsid w:val="00352C60"/>
    <w:rsid w:val="0035302C"/>
    <w:rsid w:val="00353400"/>
    <w:rsid w:val="00353ECF"/>
    <w:rsid w:val="00354173"/>
    <w:rsid w:val="003562A2"/>
    <w:rsid w:val="00356584"/>
    <w:rsid w:val="00357148"/>
    <w:rsid w:val="0035798F"/>
    <w:rsid w:val="00357DC1"/>
    <w:rsid w:val="00360B80"/>
    <w:rsid w:val="00361CEC"/>
    <w:rsid w:val="003627D2"/>
    <w:rsid w:val="003633B3"/>
    <w:rsid w:val="00363D7D"/>
    <w:rsid w:val="00364894"/>
    <w:rsid w:val="00364F84"/>
    <w:rsid w:val="0036529A"/>
    <w:rsid w:val="00365623"/>
    <w:rsid w:val="00365823"/>
    <w:rsid w:val="003665F1"/>
    <w:rsid w:val="00366833"/>
    <w:rsid w:val="00367460"/>
    <w:rsid w:val="00367A48"/>
    <w:rsid w:val="00367C77"/>
    <w:rsid w:val="00370A95"/>
    <w:rsid w:val="0037101D"/>
    <w:rsid w:val="00371130"/>
    <w:rsid w:val="00371679"/>
    <w:rsid w:val="00372CDD"/>
    <w:rsid w:val="00373AA6"/>
    <w:rsid w:val="003751D7"/>
    <w:rsid w:val="003759A7"/>
    <w:rsid w:val="003764B3"/>
    <w:rsid w:val="003801FC"/>
    <w:rsid w:val="003808DB"/>
    <w:rsid w:val="00380AB2"/>
    <w:rsid w:val="00380E13"/>
    <w:rsid w:val="00381577"/>
    <w:rsid w:val="00381B47"/>
    <w:rsid w:val="00381B7A"/>
    <w:rsid w:val="0038253D"/>
    <w:rsid w:val="00384113"/>
    <w:rsid w:val="00385BA8"/>
    <w:rsid w:val="003866FA"/>
    <w:rsid w:val="00386E41"/>
    <w:rsid w:val="003900DD"/>
    <w:rsid w:val="003908D5"/>
    <w:rsid w:val="00390F83"/>
    <w:rsid w:val="003919C8"/>
    <w:rsid w:val="0039236A"/>
    <w:rsid w:val="00393ABC"/>
    <w:rsid w:val="00393D51"/>
    <w:rsid w:val="00393F09"/>
    <w:rsid w:val="00394018"/>
    <w:rsid w:val="0039446E"/>
    <w:rsid w:val="00394E3F"/>
    <w:rsid w:val="00395687"/>
    <w:rsid w:val="00395798"/>
    <w:rsid w:val="00396185"/>
    <w:rsid w:val="00396ECE"/>
    <w:rsid w:val="003A0267"/>
    <w:rsid w:val="003A0373"/>
    <w:rsid w:val="003A0D74"/>
    <w:rsid w:val="003A1133"/>
    <w:rsid w:val="003A1311"/>
    <w:rsid w:val="003A34FC"/>
    <w:rsid w:val="003A3D44"/>
    <w:rsid w:val="003A3D9B"/>
    <w:rsid w:val="003A4DFD"/>
    <w:rsid w:val="003A59E5"/>
    <w:rsid w:val="003A70FC"/>
    <w:rsid w:val="003A74DC"/>
    <w:rsid w:val="003A7972"/>
    <w:rsid w:val="003A7AA3"/>
    <w:rsid w:val="003A7BAB"/>
    <w:rsid w:val="003B175B"/>
    <w:rsid w:val="003B24FB"/>
    <w:rsid w:val="003B6360"/>
    <w:rsid w:val="003B6D32"/>
    <w:rsid w:val="003B6FB0"/>
    <w:rsid w:val="003B7BF6"/>
    <w:rsid w:val="003C0696"/>
    <w:rsid w:val="003C203A"/>
    <w:rsid w:val="003C2A65"/>
    <w:rsid w:val="003C3792"/>
    <w:rsid w:val="003C3836"/>
    <w:rsid w:val="003C4FD0"/>
    <w:rsid w:val="003C547E"/>
    <w:rsid w:val="003D1276"/>
    <w:rsid w:val="003D21E1"/>
    <w:rsid w:val="003D2471"/>
    <w:rsid w:val="003D2539"/>
    <w:rsid w:val="003D2EE6"/>
    <w:rsid w:val="003D3385"/>
    <w:rsid w:val="003D33C1"/>
    <w:rsid w:val="003D5EFB"/>
    <w:rsid w:val="003D69D6"/>
    <w:rsid w:val="003D69E8"/>
    <w:rsid w:val="003E0689"/>
    <w:rsid w:val="003E1BD4"/>
    <w:rsid w:val="003E20BE"/>
    <w:rsid w:val="003E21AD"/>
    <w:rsid w:val="003E2B80"/>
    <w:rsid w:val="003E360B"/>
    <w:rsid w:val="003E456A"/>
    <w:rsid w:val="003E46CE"/>
    <w:rsid w:val="003E4EC9"/>
    <w:rsid w:val="003E6A3E"/>
    <w:rsid w:val="003E715D"/>
    <w:rsid w:val="003E735A"/>
    <w:rsid w:val="003E7CA8"/>
    <w:rsid w:val="003F042E"/>
    <w:rsid w:val="003F0518"/>
    <w:rsid w:val="003F0786"/>
    <w:rsid w:val="003F0C0F"/>
    <w:rsid w:val="003F3FF8"/>
    <w:rsid w:val="003F41DB"/>
    <w:rsid w:val="003F429E"/>
    <w:rsid w:val="003F538A"/>
    <w:rsid w:val="003F53E5"/>
    <w:rsid w:val="003F72ED"/>
    <w:rsid w:val="003F7B8E"/>
    <w:rsid w:val="004013C3"/>
    <w:rsid w:val="004045CF"/>
    <w:rsid w:val="00404A04"/>
    <w:rsid w:val="00404BF7"/>
    <w:rsid w:val="00405CDE"/>
    <w:rsid w:val="00406101"/>
    <w:rsid w:val="0040690A"/>
    <w:rsid w:val="00406C38"/>
    <w:rsid w:val="00407D66"/>
    <w:rsid w:val="00410341"/>
    <w:rsid w:val="00410DA3"/>
    <w:rsid w:val="004119FA"/>
    <w:rsid w:val="0041254D"/>
    <w:rsid w:val="00412AEF"/>
    <w:rsid w:val="00412D09"/>
    <w:rsid w:val="004130AE"/>
    <w:rsid w:val="00413694"/>
    <w:rsid w:val="00414315"/>
    <w:rsid w:val="00416839"/>
    <w:rsid w:val="00417F21"/>
    <w:rsid w:val="00420874"/>
    <w:rsid w:val="00420CE1"/>
    <w:rsid w:val="004217C0"/>
    <w:rsid w:val="00421ECB"/>
    <w:rsid w:val="00422347"/>
    <w:rsid w:val="00423459"/>
    <w:rsid w:val="0042357A"/>
    <w:rsid w:val="00423B1F"/>
    <w:rsid w:val="004245C1"/>
    <w:rsid w:val="00424638"/>
    <w:rsid w:val="00425C75"/>
    <w:rsid w:val="00425C88"/>
    <w:rsid w:val="00427049"/>
    <w:rsid w:val="0043000E"/>
    <w:rsid w:val="00430EE5"/>
    <w:rsid w:val="00431859"/>
    <w:rsid w:val="00431B15"/>
    <w:rsid w:val="00431D95"/>
    <w:rsid w:val="004332A0"/>
    <w:rsid w:val="0043429F"/>
    <w:rsid w:val="004342CB"/>
    <w:rsid w:val="004343BC"/>
    <w:rsid w:val="00434631"/>
    <w:rsid w:val="00434B07"/>
    <w:rsid w:val="00434BD2"/>
    <w:rsid w:val="004356F6"/>
    <w:rsid w:val="004359E6"/>
    <w:rsid w:val="00436BC2"/>
    <w:rsid w:val="004372FC"/>
    <w:rsid w:val="004400A0"/>
    <w:rsid w:val="00440785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57B"/>
    <w:rsid w:val="00447C2D"/>
    <w:rsid w:val="0045064F"/>
    <w:rsid w:val="00451318"/>
    <w:rsid w:val="00451818"/>
    <w:rsid w:val="00452620"/>
    <w:rsid w:val="00452C58"/>
    <w:rsid w:val="00452F36"/>
    <w:rsid w:val="00452F40"/>
    <w:rsid w:val="00453830"/>
    <w:rsid w:val="00453998"/>
    <w:rsid w:val="004541B6"/>
    <w:rsid w:val="00454A94"/>
    <w:rsid w:val="00455997"/>
    <w:rsid w:val="0045730F"/>
    <w:rsid w:val="0046159E"/>
    <w:rsid w:val="00461D8D"/>
    <w:rsid w:val="00461EDE"/>
    <w:rsid w:val="004620DC"/>
    <w:rsid w:val="004626F5"/>
    <w:rsid w:val="00462ACD"/>
    <w:rsid w:val="00463E10"/>
    <w:rsid w:val="00465DC0"/>
    <w:rsid w:val="00466B9C"/>
    <w:rsid w:val="0046731A"/>
    <w:rsid w:val="00467397"/>
    <w:rsid w:val="00467E4B"/>
    <w:rsid w:val="00472507"/>
    <w:rsid w:val="00473210"/>
    <w:rsid w:val="00474B21"/>
    <w:rsid w:val="00474DB5"/>
    <w:rsid w:val="00475897"/>
    <w:rsid w:val="00481574"/>
    <w:rsid w:val="00483324"/>
    <w:rsid w:val="00483DC5"/>
    <w:rsid w:val="00484459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0A02"/>
    <w:rsid w:val="00491962"/>
    <w:rsid w:val="00492105"/>
    <w:rsid w:val="00492143"/>
    <w:rsid w:val="00492B20"/>
    <w:rsid w:val="00493177"/>
    <w:rsid w:val="00494103"/>
    <w:rsid w:val="004957B4"/>
    <w:rsid w:val="00496012"/>
    <w:rsid w:val="004967CC"/>
    <w:rsid w:val="0049692F"/>
    <w:rsid w:val="00497518"/>
    <w:rsid w:val="004A0A58"/>
    <w:rsid w:val="004A1397"/>
    <w:rsid w:val="004A160C"/>
    <w:rsid w:val="004A1B26"/>
    <w:rsid w:val="004A2B4B"/>
    <w:rsid w:val="004A38F0"/>
    <w:rsid w:val="004A47CB"/>
    <w:rsid w:val="004A7C35"/>
    <w:rsid w:val="004B0C05"/>
    <w:rsid w:val="004B17E4"/>
    <w:rsid w:val="004B2292"/>
    <w:rsid w:val="004B242B"/>
    <w:rsid w:val="004B29DB"/>
    <w:rsid w:val="004B365E"/>
    <w:rsid w:val="004B58D4"/>
    <w:rsid w:val="004B65D1"/>
    <w:rsid w:val="004B65FF"/>
    <w:rsid w:val="004B6C53"/>
    <w:rsid w:val="004B708D"/>
    <w:rsid w:val="004B7C1E"/>
    <w:rsid w:val="004B7D25"/>
    <w:rsid w:val="004C00B0"/>
    <w:rsid w:val="004C15A5"/>
    <w:rsid w:val="004C42D6"/>
    <w:rsid w:val="004C50FA"/>
    <w:rsid w:val="004C5319"/>
    <w:rsid w:val="004C71E2"/>
    <w:rsid w:val="004D02D5"/>
    <w:rsid w:val="004D0D05"/>
    <w:rsid w:val="004D0E1F"/>
    <w:rsid w:val="004D162B"/>
    <w:rsid w:val="004D16B1"/>
    <w:rsid w:val="004D30A6"/>
    <w:rsid w:val="004D3682"/>
    <w:rsid w:val="004D5635"/>
    <w:rsid w:val="004D5FFF"/>
    <w:rsid w:val="004D64CC"/>
    <w:rsid w:val="004D682E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50C1"/>
    <w:rsid w:val="004E6999"/>
    <w:rsid w:val="004E77EC"/>
    <w:rsid w:val="004F05C8"/>
    <w:rsid w:val="004F10BF"/>
    <w:rsid w:val="004F1DE4"/>
    <w:rsid w:val="004F3FEA"/>
    <w:rsid w:val="004F5112"/>
    <w:rsid w:val="004F54A7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2194"/>
    <w:rsid w:val="00513B6F"/>
    <w:rsid w:val="00514C72"/>
    <w:rsid w:val="0051501D"/>
    <w:rsid w:val="005151B8"/>
    <w:rsid w:val="0051531B"/>
    <w:rsid w:val="00515B29"/>
    <w:rsid w:val="0052095B"/>
    <w:rsid w:val="00521976"/>
    <w:rsid w:val="00522978"/>
    <w:rsid w:val="00522F7C"/>
    <w:rsid w:val="00523A35"/>
    <w:rsid w:val="0052511F"/>
    <w:rsid w:val="005259D7"/>
    <w:rsid w:val="00526237"/>
    <w:rsid w:val="005268DC"/>
    <w:rsid w:val="005305CC"/>
    <w:rsid w:val="00530C0C"/>
    <w:rsid w:val="00530F04"/>
    <w:rsid w:val="0053227E"/>
    <w:rsid w:val="00533235"/>
    <w:rsid w:val="005339E7"/>
    <w:rsid w:val="00533BEB"/>
    <w:rsid w:val="00533F19"/>
    <w:rsid w:val="00533FF6"/>
    <w:rsid w:val="0053549E"/>
    <w:rsid w:val="00537A24"/>
    <w:rsid w:val="00537DE4"/>
    <w:rsid w:val="005401D8"/>
    <w:rsid w:val="00540802"/>
    <w:rsid w:val="00540A26"/>
    <w:rsid w:val="00542373"/>
    <w:rsid w:val="00544E53"/>
    <w:rsid w:val="00545022"/>
    <w:rsid w:val="005465E8"/>
    <w:rsid w:val="005515B9"/>
    <w:rsid w:val="00551ED4"/>
    <w:rsid w:val="005523F5"/>
    <w:rsid w:val="00552721"/>
    <w:rsid w:val="005532E1"/>
    <w:rsid w:val="005538E7"/>
    <w:rsid w:val="00553DA1"/>
    <w:rsid w:val="0055453E"/>
    <w:rsid w:val="00554931"/>
    <w:rsid w:val="00554C04"/>
    <w:rsid w:val="005550B9"/>
    <w:rsid w:val="005554AC"/>
    <w:rsid w:val="00556D3A"/>
    <w:rsid w:val="00560380"/>
    <w:rsid w:val="00563364"/>
    <w:rsid w:val="00564B18"/>
    <w:rsid w:val="00564BD0"/>
    <w:rsid w:val="00565A49"/>
    <w:rsid w:val="005662CF"/>
    <w:rsid w:val="005665F3"/>
    <w:rsid w:val="005666EF"/>
    <w:rsid w:val="005666FD"/>
    <w:rsid w:val="00567033"/>
    <w:rsid w:val="00567324"/>
    <w:rsid w:val="005701CC"/>
    <w:rsid w:val="00570424"/>
    <w:rsid w:val="00572D3D"/>
    <w:rsid w:val="005733BC"/>
    <w:rsid w:val="00574688"/>
    <w:rsid w:val="00575FFB"/>
    <w:rsid w:val="00576634"/>
    <w:rsid w:val="005767A5"/>
    <w:rsid w:val="005777D3"/>
    <w:rsid w:val="00577B9F"/>
    <w:rsid w:val="00580859"/>
    <w:rsid w:val="005819C7"/>
    <w:rsid w:val="00581ECD"/>
    <w:rsid w:val="00582A7C"/>
    <w:rsid w:val="005836AC"/>
    <w:rsid w:val="00583BF1"/>
    <w:rsid w:val="00583E0B"/>
    <w:rsid w:val="005843CE"/>
    <w:rsid w:val="00584E60"/>
    <w:rsid w:val="00584FFB"/>
    <w:rsid w:val="00585B73"/>
    <w:rsid w:val="00586B50"/>
    <w:rsid w:val="005879DF"/>
    <w:rsid w:val="0059005D"/>
    <w:rsid w:val="00590B48"/>
    <w:rsid w:val="005917AC"/>
    <w:rsid w:val="00592CE0"/>
    <w:rsid w:val="00593412"/>
    <w:rsid w:val="00594F5F"/>
    <w:rsid w:val="00594FDC"/>
    <w:rsid w:val="00595371"/>
    <w:rsid w:val="00596BA2"/>
    <w:rsid w:val="00597599"/>
    <w:rsid w:val="0059765F"/>
    <w:rsid w:val="00597AFB"/>
    <w:rsid w:val="005A2AFE"/>
    <w:rsid w:val="005A2D9A"/>
    <w:rsid w:val="005A2F7F"/>
    <w:rsid w:val="005A31AA"/>
    <w:rsid w:val="005A5049"/>
    <w:rsid w:val="005A554F"/>
    <w:rsid w:val="005A71C3"/>
    <w:rsid w:val="005B06B3"/>
    <w:rsid w:val="005B0AD7"/>
    <w:rsid w:val="005B3ADF"/>
    <w:rsid w:val="005B4458"/>
    <w:rsid w:val="005B457A"/>
    <w:rsid w:val="005B5B72"/>
    <w:rsid w:val="005B5E38"/>
    <w:rsid w:val="005B6A2A"/>
    <w:rsid w:val="005C03D9"/>
    <w:rsid w:val="005C2B1C"/>
    <w:rsid w:val="005C2BA4"/>
    <w:rsid w:val="005C2FB2"/>
    <w:rsid w:val="005C32CA"/>
    <w:rsid w:val="005C401B"/>
    <w:rsid w:val="005C6C24"/>
    <w:rsid w:val="005C72B9"/>
    <w:rsid w:val="005C7E06"/>
    <w:rsid w:val="005D0138"/>
    <w:rsid w:val="005D020F"/>
    <w:rsid w:val="005D04D3"/>
    <w:rsid w:val="005D09CE"/>
    <w:rsid w:val="005D0E66"/>
    <w:rsid w:val="005D1DA2"/>
    <w:rsid w:val="005D3042"/>
    <w:rsid w:val="005D44EE"/>
    <w:rsid w:val="005D4B5A"/>
    <w:rsid w:val="005D5414"/>
    <w:rsid w:val="005D54FE"/>
    <w:rsid w:val="005D577D"/>
    <w:rsid w:val="005D5A72"/>
    <w:rsid w:val="005D5AF2"/>
    <w:rsid w:val="005E00A3"/>
    <w:rsid w:val="005E0293"/>
    <w:rsid w:val="005E096A"/>
    <w:rsid w:val="005E0D7E"/>
    <w:rsid w:val="005E1318"/>
    <w:rsid w:val="005E1FEE"/>
    <w:rsid w:val="005E2134"/>
    <w:rsid w:val="005E25C9"/>
    <w:rsid w:val="005E3271"/>
    <w:rsid w:val="005E37FE"/>
    <w:rsid w:val="005E41E1"/>
    <w:rsid w:val="005E7A69"/>
    <w:rsid w:val="005F0A80"/>
    <w:rsid w:val="005F2540"/>
    <w:rsid w:val="005F2CC3"/>
    <w:rsid w:val="005F4603"/>
    <w:rsid w:val="005F4FF9"/>
    <w:rsid w:val="005F54A1"/>
    <w:rsid w:val="005F59A1"/>
    <w:rsid w:val="005F6045"/>
    <w:rsid w:val="005F6456"/>
    <w:rsid w:val="005F7C06"/>
    <w:rsid w:val="005F7EAE"/>
    <w:rsid w:val="005F7FDC"/>
    <w:rsid w:val="00600561"/>
    <w:rsid w:val="006005EE"/>
    <w:rsid w:val="006006C8"/>
    <w:rsid w:val="00600AF3"/>
    <w:rsid w:val="00600DE4"/>
    <w:rsid w:val="006010CF"/>
    <w:rsid w:val="00601A7F"/>
    <w:rsid w:val="00602FD0"/>
    <w:rsid w:val="00603935"/>
    <w:rsid w:val="00603D65"/>
    <w:rsid w:val="00604956"/>
    <w:rsid w:val="00605D72"/>
    <w:rsid w:val="00605F5F"/>
    <w:rsid w:val="00606A27"/>
    <w:rsid w:val="00606CE8"/>
    <w:rsid w:val="006076AA"/>
    <w:rsid w:val="00607CE6"/>
    <w:rsid w:val="00610A64"/>
    <w:rsid w:val="006114BB"/>
    <w:rsid w:val="006122CB"/>
    <w:rsid w:val="00612344"/>
    <w:rsid w:val="006126A3"/>
    <w:rsid w:val="006127FA"/>
    <w:rsid w:val="006133E9"/>
    <w:rsid w:val="006147CB"/>
    <w:rsid w:val="00614CE6"/>
    <w:rsid w:val="00614D83"/>
    <w:rsid w:val="0061563D"/>
    <w:rsid w:val="00620F9B"/>
    <w:rsid w:val="00621AD7"/>
    <w:rsid w:val="00621E6A"/>
    <w:rsid w:val="006221D9"/>
    <w:rsid w:val="006223BF"/>
    <w:rsid w:val="00623833"/>
    <w:rsid w:val="00624B2D"/>
    <w:rsid w:val="00626470"/>
    <w:rsid w:val="006267E3"/>
    <w:rsid w:val="00627072"/>
    <w:rsid w:val="006308D7"/>
    <w:rsid w:val="00632096"/>
    <w:rsid w:val="00632A8C"/>
    <w:rsid w:val="00633B6D"/>
    <w:rsid w:val="0063400E"/>
    <w:rsid w:val="00634563"/>
    <w:rsid w:val="00635676"/>
    <w:rsid w:val="00636F00"/>
    <w:rsid w:val="00641627"/>
    <w:rsid w:val="0064173F"/>
    <w:rsid w:val="00644E20"/>
    <w:rsid w:val="006456B5"/>
    <w:rsid w:val="0064688B"/>
    <w:rsid w:val="00647FDC"/>
    <w:rsid w:val="00650837"/>
    <w:rsid w:val="00650FB9"/>
    <w:rsid w:val="006518C8"/>
    <w:rsid w:val="00651B8C"/>
    <w:rsid w:val="00651F11"/>
    <w:rsid w:val="0065269F"/>
    <w:rsid w:val="006531F2"/>
    <w:rsid w:val="006537A7"/>
    <w:rsid w:val="0065438C"/>
    <w:rsid w:val="00654857"/>
    <w:rsid w:val="00656020"/>
    <w:rsid w:val="0065652D"/>
    <w:rsid w:val="0065796A"/>
    <w:rsid w:val="00657BB9"/>
    <w:rsid w:val="00660328"/>
    <w:rsid w:val="0066130B"/>
    <w:rsid w:val="0066198B"/>
    <w:rsid w:val="00661C20"/>
    <w:rsid w:val="00662305"/>
    <w:rsid w:val="00662CAA"/>
    <w:rsid w:val="00663756"/>
    <w:rsid w:val="00663D7D"/>
    <w:rsid w:val="00664406"/>
    <w:rsid w:val="00664FA1"/>
    <w:rsid w:val="00665661"/>
    <w:rsid w:val="00665D7F"/>
    <w:rsid w:val="006663B4"/>
    <w:rsid w:val="00666425"/>
    <w:rsid w:val="00666A0A"/>
    <w:rsid w:val="00667EB1"/>
    <w:rsid w:val="00670219"/>
    <w:rsid w:val="006706B9"/>
    <w:rsid w:val="00671FB0"/>
    <w:rsid w:val="006730A1"/>
    <w:rsid w:val="006741C5"/>
    <w:rsid w:val="006743D9"/>
    <w:rsid w:val="0067508F"/>
    <w:rsid w:val="0067534A"/>
    <w:rsid w:val="00677798"/>
    <w:rsid w:val="00677C0A"/>
    <w:rsid w:val="00680132"/>
    <w:rsid w:val="006807DF"/>
    <w:rsid w:val="00680951"/>
    <w:rsid w:val="00681521"/>
    <w:rsid w:val="0068176E"/>
    <w:rsid w:val="00681C0D"/>
    <w:rsid w:val="0068230C"/>
    <w:rsid w:val="00682855"/>
    <w:rsid w:val="006828AD"/>
    <w:rsid w:val="0068294B"/>
    <w:rsid w:val="0068346C"/>
    <w:rsid w:val="006837ED"/>
    <w:rsid w:val="00683888"/>
    <w:rsid w:val="00683F90"/>
    <w:rsid w:val="0068628C"/>
    <w:rsid w:val="006868ED"/>
    <w:rsid w:val="00686DAE"/>
    <w:rsid w:val="006874A9"/>
    <w:rsid w:val="00687522"/>
    <w:rsid w:val="006879CB"/>
    <w:rsid w:val="00687A80"/>
    <w:rsid w:val="00690668"/>
    <w:rsid w:val="00690C8B"/>
    <w:rsid w:val="00692BCF"/>
    <w:rsid w:val="00692C30"/>
    <w:rsid w:val="00693DBD"/>
    <w:rsid w:val="00694D55"/>
    <w:rsid w:val="00697ED0"/>
    <w:rsid w:val="006A1761"/>
    <w:rsid w:val="006A1CB2"/>
    <w:rsid w:val="006A3323"/>
    <w:rsid w:val="006A339B"/>
    <w:rsid w:val="006A3BC0"/>
    <w:rsid w:val="006A5190"/>
    <w:rsid w:val="006A56A8"/>
    <w:rsid w:val="006A628A"/>
    <w:rsid w:val="006A7A85"/>
    <w:rsid w:val="006A7B9D"/>
    <w:rsid w:val="006B1CA3"/>
    <w:rsid w:val="006B1E30"/>
    <w:rsid w:val="006B1E88"/>
    <w:rsid w:val="006B20DE"/>
    <w:rsid w:val="006B3E9D"/>
    <w:rsid w:val="006B4626"/>
    <w:rsid w:val="006B4E9E"/>
    <w:rsid w:val="006B5916"/>
    <w:rsid w:val="006B606E"/>
    <w:rsid w:val="006B7EAD"/>
    <w:rsid w:val="006C0477"/>
    <w:rsid w:val="006C2E8F"/>
    <w:rsid w:val="006C3560"/>
    <w:rsid w:val="006C54A3"/>
    <w:rsid w:val="006C5961"/>
    <w:rsid w:val="006C5B71"/>
    <w:rsid w:val="006C6E5F"/>
    <w:rsid w:val="006C72F4"/>
    <w:rsid w:val="006C7664"/>
    <w:rsid w:val="006D0391"/>
    <w:rsid w:val="006D106F"/>
    <w:rsid w:val="006D18B0"/>
    <w:rsid w:val="006D1F85"/>
    <w:rsid w:val="006D2A94"/>
    <w:rsid w:val="006D2DF0"/>
    <w:rsid w:val="006D3114"/>
    <w:rsid w:val="006D4DB3"/>
    <w:rsid w:val="006D50B3"/>
    <w:rsid w:val="006D5526"/>
    <w:rsid w:val="006D5891"/>
    <w:rsid w:val="006D5FF2"/>
    <w:rsid w:val="006D63B3"/>
    <w:rsid w:val="006D6D25"/>
    <w:rsid w:val="006D742D"/>
    <w:rsid w:val="006D7DD9"/>
    <w:rsid w:val="006E0161"/>
    <w:rsid w:val="006E0164"/>
    <w:rsid w:val="006E081E"/>
    <w:rsid w:val="006E0EBA"/>
    <w:rsid w:val="006E1E4F"/>
    <w:rsid w:val="006E2670"/>
    <w:rsid w:val="006E2D87"/>
    <w:rsid w:val="006E2F65"/>
    <w:rsid w:val="006E3288"/>
    <w:rsid w:val="006E3957"/>
    <w:rsid w:val="006E465C"/>
    <w:rsid w:val="006E5445"/>
    <w:rsid w:val="006E5B59"/>
    <w:rsid w:val="006E6772"/>
    <w:rsid w:val="006E79B8"/>
    <w:rsid w:val="006F09FB"/>
    <w:rsid w:val="006F2031"/>
    <w:rsid w:val="006F4147"/>
    <w:rsid w:val="006F5444"/>
    <w:rsid w:val="006F5C35"/>
    <w:rsid w:val="006F702F"/>
    <w:rsid w:val="006F7EFF"/>
    <w:rsid w:val="0070211A"/>
    <w:rsid w:val="00702147"/>
    <w:rsid w:val="0070263B"/>
    <w:rsid w:val="00702A75"/>
    <w:rsid w:val="00702B46"/>
    <w:rsid w:val="00702ED8"/>
    <w:rsid w:val="00703769"/>
    <w:rsid w:val="00703DEB"/>
    <w:rsid w:val="00703E8A"/>
    <w:rsid w:val="0070408C"/>
    <w:rsid w:val="007041E6"/>
    <w:rsid w:val="00705722"/>
    <w:rsid w:val="00705D2F"/>
    <w:rsid w:val="00706943"/>
    <w:rsid w:val="00707448"/>
    <w:rsid w:val="00710293"/>
    <w:rsid w:val="00710B1D"/>
    <w:rsid w:val="007119FE"/>
    <w:rsid w:val="00712EDF"/>
    <w:rsid w:val="0071301F"/>
    <w:rsid w:val="007139D4"/>
    <w:rsid w:val="00717F5A"/>
    <w:rsid w:val="00720F7E"/>
    <w:rsid w:val="007216AF"/>
    <w:rsid w:val="0072271E"/>
    <w:rsid w:val="00723030"/>
    <w:rsid w:val="007233E8"/>
    <w:rsid w:val="00723543"/>
    <w:rsid w:val="007249F3"/>
    <w:rsid w:val="007253E6"/>
    <w:rsid w:val="0072560D"/>
    <w:rsid w:val="00725D27"/>
    <w:rsid w:val="00726921"/>
    <w:rsid w:val="0073055C"/>
    <w:rsid w:val="007307DE"/>
    <w:rsid w:val="00731932"/>
    <w:rsid w:val="00731BE2"/>
    <w:rsid w:val="00732C43"/>
    <w:rsid w:val="00733369"/>
    <w:rsid w:val="007334CB"/>
    <w:rsid w:val="00733AEE"/>
    <w:rsid w:val="00733D0E"/>
    <w:rsid w:val="00734AA9"/>
    <w:rsid w:val="00734E47"/>
    <w:rsid w:val="00734E7E"/>
    <w:rsid w:val="00735230"/>
    <w:rsid w:val="00735662"/>
    <w:rsid w:val="00735B3C"/>
    <w:rsid w:val="0073730D"/>
    <w:rsid w:val="00737484"/>
    <w:rsid w:val="00737B59"/>
    <w:rsid w:val="00737FB0"/>
    <w:rsid w:val="00740110"/>
    <w:rsid w:val="00741051"/>
    <w:rsid w:val="00741B19"/>
    <w:rsid w:val="007428A3"/>
    <w:rsid w:val="00743C8F"/>
    <w:rsid w:val="00743F87"/>
    <w:rsid w:val="00744160"/>
    <w:rsid w:val="007441B7"/>
    <w:rsid w:val="007461F1"/>
    <w:rsid w:val="00746AB4"/>
    <w:rsid w:val="00750778"/>
    <w:rsid w:val="007507F1"/>
    <w:rsid w:val="007526FA"/>
    <w:rsid w:val="00752A47"/>
    <w:rsid w:val="007537FE"/>
    <w:rsid w:val="00753D5F"/>
    <w:rsid w:val="007554A1"/>
    <w:rsid w:val="0075640C"/>
    <w:rsid w:val="0075691D"/>
    <w:rsid w:val="00756D45"/>
    <w:rsid w:val="0075742A"/>
    <w:rsid w:val="00757550"/>
    <w:rsid w:val="00757D18"/>
    <w:rsid w:val="0076085C"/>
    <w:rsid w:val="00760A7B"/>
    <w:rsid w:val="00760C50"/>
    <w:rsid w:val="0076389D"/>
    <w:rsid w:val="007638EE"/>
    <w:rsid w:val="00764225"/>
    <w:rsid w:val="00764DF2"/>
    <w:rsid w:val="00764EDD"/>
    <w:rsid w:val="0076580D"/>
    <w:rsid w:val="00765820"/>
    <w:rsid w:val="00765D99"/>
    <w:rsid w:val="00765DED"/>
    <w:rsid w:val="00766B39"/>
    <w:rsid w:val="007700CF"/>
    <w:rsid w:val="0077047B"/>
    <w:rsid w:val="00770F4B"/>
    <w:rsid w:val="007712A1"/>
    <w:rsid w:val="00772AD7"/>
    <w:rsid w:val="00773E8B"/>
    <w:rsid w:val="00773FE9"/>
    <w:rsid w:val="007740E5"/>
    <w:rsid w:val="0077418A"/>
    <w:rsid w:val="00775E9F"/>
    <w:rsid w:val="00776AE0"/>
    <w:rsid w:val="007773E4"/>
    <w:rsid w:val="00780478"/>
    <w:rsid w:val="0078092A"/>
    <w:rsid w:val="00781467"/>
    <w:rsid w:val="0078155A"/>
    <w:rsid w:val="00781749"/>
    <w:rsid w:val="007818DB"/>
    <w:rsid w:val="00781CA2"/>
    <w:rsid w:val="00781E02"/>
    <w:rsid w:val="007824B8"/>
    <w:rsid w:val="007826A9"/>
    <w:rsid w:val="00782C93"/>
    <w:rsid w:val="00783830"/>
    <w:rsid w:val="00783FD2"/>
    <w:rsid w:val="00784181"/>
    <w:rsid w:val="00784395"/>
    <w:rsid w:val="007849D0"/>
    <w:rsid w:val="007852FC"/>
    <w:rsid w:val="00785A3F"/>
    <w:rsid w:val="007862B2"/>
    <w:rsid w:val="00786301"/>
    <w:rsid w:val="007878B3"/>
    <w:rsid w:val="0079086E"/>
    <w:rsid w:val="00791587"/>
    <w:rsid w:val="0079171A"/>
    <w:rsid w:val="007917F4"/>
    <w:rsid w:val="0079291D"/>
    <w:rsid w:val="00792C63"/>
    <w:rsid w:val="007931A5"/>
    <w:rsid w:val="00794461"/>
    <w:rsid w:val="0079462B"/>
    <w:rsid w:val="00794835"/>
    <w:rsid w:val="007952D8"/>
    <w:rsid w:val="00795445"/>
    <w:rsid w:val="0079592A"/>
    <w:rsid w:val="00795C9C"/>
    <w:rsid w:val="0079625F"/>
    <w:rsid w:val="007966E5"/>
    <w:rsid w:val="007A018B"/>
    <w:rsid w:val="007A1190"/>
    <w:rsid w:val="007A350F"/>
    <w:rsid w:val="007A3D5B"/>
    <w:rsid w:val="007A404F"/>
    <w:rsid w:val="007A4994"/>
    <w:rsid w:val="007A675E"/>
    <w:rsid w:val="007A6B87"/>
    <w:rsid w:val="007A7622"/>
    <w:rsid w:val="007B07F7"/>
    <w:rsid w:val="007B1243"/>
    <w:rsid w:val="007B1B77"/>
    <w:rsid w:val="007B1ECD"/>
    <w:rsid w:val="007B1F52"/>
    <w:rsid w:val="007B29DA"/>
    <w:rsid w:val="007B39A3"/>
    <w:rsid w:val="007B4816"/>
    <w:rsid w:val="007B49E8"/>
    <w:rsid w:val="007B4EC7"/>
    <w:rsid w:val="007B544F"/>
    <w:rsid w:val="007B56AC"/>
    <w:rsid w:val="007B66F2"/>
    <w:rsid w:val="007B6AFA"/>
    <w:rsid w:val="007B6D97"/>
    <w:rsid w:val="007C03EC"/>
    <w:rsid w:val="007C0545"/>
    <w:rsid w:val="007C09D0"/>
    <w:rsid w:val="007C143B"/>
    <w:rsid w:val="007C1780"/>
    <w:rsid w:val="007C17D6"/>
    <w:rsid w:val="007C3676"/>
    <w:rsid w:val="007C3725"/>
    <w:rsid w:val="007C3A66"/>
    <w:rsid w:val="007C3D46"/>
    <w:rsid w:val="007C40AC"/>
    <w:rsid w:val="007C40D1"/>
    <w:rsid w:val="007C4B12"/>
    <w:rsid w:val="007C5020"/>
    <w:rsid w:val="007C5378"/>
    <w:rsid w:val="007C67FC"/>
    <w:rsid w:val="007C7252"/>
    <w:rsid w:val="007C7436"/>
    <w:rsid w:val="007C7B91"/>
    <w:rsid w:val="007D014A"/>
    <w:rsid w:val="007D1081"/>
    <w:rsid w:val="007D1083"/>
    <w:rsid w:val="007D1F79"/>
    <w:rsid w:val="007D233B"/>
    <w:rsid w:val="007D2A0F"/>
    <w:rsid w:val="007D2B86"/>
    <w:rsid w:val="007D56DD"/>
    <w:rsid w:val="007D60AF"/>
    <w:rsid w:val="007D6F7D"/>
    <w:rsid w:val="007D7264"/>
    <w:rsid w:val="007E0D7A"/>
    <w:rsid w:val="007E330C"/>
    <w:rsid w:val="007E3716"/>
    <w:rsid w:val="007E4EC1"/>
    <w:rsid w:val="007E6504"/>
    <w:rsid w:val="007E6AAD"/>
    <w:rsid w:val="007E7FCD"/>
    <w:rsid w:val="007F0012"/>
    <w:rsid w:val="007F032A"/>
    <w:rsid w:val="007F1116"/>
    <w:rsid w:val="007F1407"/>
    <w:rsid w:val="007F17DE"/>
    <w:rsid w:val="007F1FD3"/>
    <w:rsid w:val="007F2194"/>
    <w:rsid w:val="007F2470"/>
    <w:rsid w:val="007F4703"/>
    <w:rsid w:val="007F7221"/>
    <w:rsid w:val="0080049C"/>
    <w:rsid w:val="00801576"/>
    <w:rsid w:val="0080487C"/>
    <w:rsid w:val="00805FE4"/>
    <w:rsid w:val="0080616B"/>
    <w:rsid w:val="00806339"/>
    <w:rsid w:val="00807935"/>
    <w:rsid w:val="00812987"/>
    <w:rsid w:val="00813A92"/>
    <w:rsid w:val="0081449B"/>
    <w:rsid w:val="00815618"/>
    <w:rsid w:val="00816149"/>
    <w:rsid w:val="008165D5"/>
    <w:rsid w:val="00816D4D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1733"/>
    <w:rsid w:val="00832165"/>
    <w:rsid w:val="0083232E"/>
    <w:rsid w:val="0083294C"/>
    <w:rsid w:val="00833F57"/>
    <w:rsid w:val="00834066"/>
    <w:rsid w:val="00834251"/>
    <w:rsid w:val="00834326"/>
    <w:rsid w:val="008347A4"/>
    <w:rsid w:val="0083485A"/>
    <w:rsid w:val="00834AC9"/>
    <w:rsid w:val="00834F57"/>
    <w:rsid w:val="00835581"/>
    <w:rsid w:val="00835BA1"/>
    <w:rsid w:val="00836C65"/>
    <w:rsid w:val="008373C9"/>
    <w:rsid w:val="008406E5"/>
    <w:rsid w:val="008408AA"/>
    <w:rsid w:val="00840A91"/>
    <w:rsid w:val="00841DCC"/>
    <w:rsid w:val="008427BE"/>
    <w:rsid w:val="00842F7E"/>
    <w:rsid w:val="0084326B"/>
    <w:rsid w:val="008445F3"/>
    <w:rsid w:val="008447B4"/>
    <w:rsid w:val="00845388"/>
    <w:rsid w:val="00845E30"/>
    <w:rsid w:val="00846504"/>
    <w:rsid w:val="00846508"/>
    <w:rsid w:val="00846533"/>
    <w:rsid w:val="00847934"/>
    <w:rsid w:val="00847E2F"/>
    <w:rsid w:val="00850280"/>
    <w:rsid w:val="008511FF"/>
    <w:rsid w:val="0085132B"/>
    <w:rsid w:val="00852220"/>
    <w:rsid w:val="00852A7E"/>
    <w:rsid w:val="00852BD6"/>
    <w:rsid w:val="00852FC3"/>
    <w:rsid w:val="00853653"/>
    <w:rsid w:val="00853B7B"/>
    <w:rsid w:val="00853C8F"/>
    <w:rsid w:val="00853D76"/>
    <w:rsid w:val="0085451F"/>
    <w:rsid w:val="008552B3"/>
    <w:rsid w:val="00855C56"/>
    <w:rsid w:val="00855E71"/>
    <w:rsid w:val="00855EED"/>
    <w:rsid w:val="00857276"/>
    <w:rsid w:val="0085745A"/>
    <w:rsid w:val="00860C53"/>
    <w:rsid w:val="00860F59"/>
    <w:rsid w:val="008628D3"/>
    <w:rsid w:val="00862C78"/>
    <w:rsid w:val="0086312B"/>
    <w:rsid w:val="008637A1"/>
    <w:rsid w:val="0086526E"/>
    <w:rsid w:val="00866C7D"/>
    <w:rsid w:val="008702AC"/>
    <w:rsid w:val="00871EFA"/>
    <w:rsid w:val="00872524"/>
    <w:rsid w:val="0087280A"/>
    <w:rsid w:val="00872D4E"/>
    <w:rsid w:val="00874198"/>
    <w:rsid w:val="00874FC0"/>
    <w:rsid w:val="0087701D"/>
    <w:rsid w:val="00882615"/>
    <w:rsid w:val="00882C81"/>
    <w:rsid w:val="00882F85"/>
    <w:rsid w:val="00883D1D"/>
    <w:rsid w:val="00886E0F"/>
    <w:rsid w:val="00886E11"/>
    <w:rsid w:val="00886ECE"/>
    <w:rsid w:val="00887A8C"/>
    <w:rsid w:val="00890563"/>
    <w:rsid w:val="0089105E"/>
    <w:rsid w:val="00891249"/>
    <w:rsid w:val="00891778"/>
    <w:rsid w:val="008919DB"/>
    <w:rsid w:val="00892154"/>
    <w:rsid w:val="00892FA2"/>
    <w:rsid w:val="008930FE"/>
    <w:rsid w:val="00893919"/>
    <w:rsid w:val="00893B23"/>
    <w:rsid w:val="00894A1A"/>
    <w:rsid w:val="00894BBA"/>
    <w:rsid w:val="00895EFC"/>
    <w:rsid w:val="008976D8"/>
    <w:rsid w:val="00897C13"/>
    <w:rsid w:val="008A1E29"/>
    <w:rsid w:val="008A21D7"/>
    <w:rsid w:val="008A335D"/>
    <w:rsid w:val="008A3906"/>
    <w:rsid w:val="008A3EA2"/>
    <w:rsid w:val="008A4199"/>
    <w:rsid w:val="008A4454"/>
    <w:rsid w:val="008A4A72"/>
    <w:rsid w:val="008A5395"/>
    <w:rsid w:val="008B0007"/>
    <w:rsid w:val="008B05F5"/>
    <w:rsid w:val="008B17DD"/>
    <w:rsid w:val="008B230F"/>
    <w:rsid w:val="008B317A"/>
    <w:rsid w:val="008B31AF"/>
    <w:rsid w:val="008B3512"/>
    <w:rsid w:val="008B459D"/>
    <w:rsid w:val="008B4A0A"/>
    <w:rsid w:val="008B4A91"/>
    <w:rsid w:val="008B6A82"/>
    <w:rsid w:val="008B6DE6"/>
    <w:rsid w:val="008B7722"/>
    <w:rsid w:val="008B7983"/>
    <w:rsid w:val="008B7ED2"/>
    <w:rsid w:val="008C050E"/>
    <w:rsid w:val="008C0862"/>
    <w:rsid w:val="008C1C85"/>
    <w:rsid w:val="008C37F1"/>
    <w:rsid w:val="008C4805"/>
    <w:rsid w:val="008C674F"/>
    <w:rsid w:val="008C683C"/>
    <w:rsid w:val="008C6CFD"/>
    <w:rsid w:val="008C6DBB"/>
    <w:rsid w:val="008C7BB1"/>
    <w:rsid w:val="008D0EF8"/>
    <w:rsid w:val="008D1B94"/>
    <w:rsid w:val="008D27AC"/>
    <w:rsid w:val="008D3BD6"/>
    <w:rsid w:val="008D3C54"/>
    <w:rsid w:val="008D430B"/>
    <w:rsid w:val="008D530B"/>
    <w:rsid w:val="008D53EB"/>
    <w:rsid w:val="008D54BB"/>
    <w:rsid w:val="008D581B"/>
    <w:rsid w:val="008D5E76"/>
    <w:rsid w:val="008D5F88"/>
    <w:rsid w:val="008D641F"/>
    <w:rsid w:val="008D69D3"/>
    <w:rsid w:val="008D70B6"/>
    <w:rsid w:val="008E0174"/>
    <w:rsid w:val="008E0EF5"/>
    <w:rsid w:val="008E1705"/>
    <w:rsid w:val="008E2B1F"/>
    <w:rsid w:val="008E2B35"/>
    <w:rsid w:val="008E3503"/>
    <w:rsid w:val="008E3D57"/>
    <w:rsid w:val="008E4E66"/>
    <w:rsid w:val="008E6247"/>
    <w:rsid w:val="008E63C0"/>
    <w:rsid w:val="008E6D1B"/>
    <w:rsid w:val="008F03C1"/>
    <w:rsid w:val="008F29CC"/>
    <w:rsid w:val="008F33F3"/>
    <w:rsid w:val="008F3623"/>
    <w:rsid w:val="008F3A1B"/>
    <w:rsid w:val="008F461A"/>
    <w:rsid w:val="008F4FFF"/>
    <w:rsid w:val="008F7EA8"/>
    <w:rsid w:val="00900212"/>
    <w:rsid w:val="009019A2"/>
    <w:rsid w:val="009023EB"/>
    <w:rsid w:val="00902A41"/>
    <w:rsid w:val="009036B8"/>
    <w:rsid w:val="00904D89"/>
    <w:rsid w:val="00906979"/>
    <w:rsid w:val="00907C99"/>
    <w:rsid w:val="009102EA"/>
    <w:rsid w:val="00910ABB"/>
    <w:rsid w:val="00910E74"/>
    <w:rsid w:val="00912099"/>
    <w:rsid w:val="00912F64"/>
    <w:rsid w:val="00913F2C"/>
    <w:rsid w:val="0091405C"/>
    <w:rsid w:val="009142EC"/>
    <w:rsid w:val="0091461D"/>
    <w:rsid w:val="00914F36"/>
    <w:rsid w:val="00915336"/>
    <w:rsid w:val="009156E4"/>
    <w:rsid w:val="009168F3"/>
    <w:rsid w:val="00916F25"/>
    <w:rsid w:val="00917FF1"/>
    <w:rsid w:val="009201F4"/>
    <w:rsid w:val="0092021D"/>
    <w:rsid w:val="0092033F"/>
    <w:rsid w:val="009239BC"/>
    <w:rsid w:val="009249D4"/>
    <w:rsid w:val="00926E0E"/>
    <w:rsid w:val="009275BA"/>
    <w:rsid w:val="0093125F"/>
    <w:rsid w:val="00932B6F"/>
    <w:rsid w:val="00933460"/>
    <w:rsid w:val="00933A9E"/>
    <w:rsid w:val="00934328"/>
    <w:rsid w:val="009345C7"/>
    <w:rsid w:val="00934CE2"/>
    <w:rsid w:val="00935095"/>
    <w:rsid w:val="00936C29"/>
    <w:rsid w:val="00937896"/>
    <w:rsid w:val="00937BA2"/>
    <w:rsid w:val="00937DDA"/>
    <w:rsid w:val="009401C1"/>
    <w:rsid w:val="00940A9C"/>
    <w:rsid w:val="0094146E"/>
    <w:rsid w:val="00941CEB"/>
    <w:rsid w:val="009429D1"/>
    <w:rsid w:val="00942B1B"/>
    <w:rsid w:val="00942F49"/>
    <w:rsid w:val="00943866"/>
    <w:rsid w:val="0094462B"/>
    <w:rsid w:val="009458B4"/>
    <w:rsid w:val="009466DA"/>
    <w:rsid w:val="0094754E"/>
    <w:rsid w:val="0094757A"/>
    <w:rsid w:val="00947698"/>
    <w:rsid w:val="009476DA"/>
    <w:rsid w:val="009479B6"/>
    <w:rsid w:val="009507EE"/>
    <w:rsid w:val="00951278"/>
    <w:rsid w:val="00953490"/>
    <w:rsid w:val="009535A0"/>
    <w:rsid w:val="00954172"/>
    <w:rsid w:val="00956168"/>
    <w:rsid w:val="00956797"/>
    <w:rsid w:val="00956A41"/>
    <w:rsid w:val="00956D94"/>
    <w:rsid w:val="00956F14"/>
    <w:rsid w:val="00960C79"/>
    <w:rsid w:val="00960E9B"/>
    <w:rsid w:val="00961986"/>
    <w:rsid w:val="00961AF6"/>
    <w:rsid w:val="00964483"/>
    <w:rsid w:val="009664B9"/>
    <w:rsid w:val="00966D6D"/>
    <w:rsid w:val="009711A1"/>
    <w:rsid w:val="009721E1"/>
    <w:rsid w:val="0097279D"/>
    <w:rsid w:val="009727CF"/>
    <w:rsid w:val="00972B27"/>
    <w:rsid w:val="00972FCE"/>
    <w:rsid w:val="00973467"/>
    <w:rsid w:val="0097371A"/>
    <w:rsid w:val="009771E6"/>
    <w:rsid w:val="00977420"/>
    <w:rsid w:val="00980525"/>
    <w:rsid w:val="0098111D"/>
    <w:rsid w:val="0098336A"/>
    <w:rsid w:val="009836F2"/>
    <w:rsid w:val="00983C02"/>
    <w:rsid w:val="0098540A"/>
    <w:rsid w:val="00985447"/>
    <w:rsid w:val="009854FD"/>
    <w:rsid w:val="00985C34"/>
    <w:rsid w:val="00985CD3"/>
    <w:rsid w:val="009869C6"/>
    <w:rsid w:val="00986DC4"/>
    <w:rsid w:val="00987731"/>
    <w:rsid w:val="00990AB8"/>
    <w:rsid w:val="00990B00"/>
    <w:rsid w:val="00991494"/>
    <w:rsid w:val="00992678"/>
    <w:rsid w:val="009926D0"/>
    <w:rsid w:val="00993E25"/>
    <w:rsid w:val="0099447F"/>
    <w:rsid w:val="009A0020"/>
    <w:rsid w:val="009A1B53"/>
    <w:rsid w:val="009A2C0E"/>
    <w:rsid w:val="009A479F"/>
    <w:rsid w:val="009A503D"/>
    <w:rsid w:val="009A522A"/>
    <w:rsid w:val="009A67C6"/>
    <w:rsid w:val="009A6A6E"/>
    <w:rsid w:val="009A7FDB"/>
    <w:rsid w:val="009B1B73"/>
    <w:rsid w:val="009B1F9E"/>
    <w:rsid w:val="009B2508"/>
    <w:rsid w:val="009B283A"/>
    <w:rsid w:val="009B3538"/>
    <w:rsid w:val="009B4343"/>
    <w:rsid w:val="009B4366"/>
    <w:rsid w:val="009B4568"/>
    <w:rsid w:val="009B4743"/>
    <w:rsid w:val="009B48C1"/>
    <w:rsid w:val="009B583A"/>
    <w:rsid w:val="009B68DA"/>
    <w:rsid w:val="009B71B2"/>
    <w:rsid w:val="009B73A9"/>
    <w:rsid w:val="009B77F1"/>
    <w:rsid w:val="009C0D85"/>
    <w:rsid w:val="009C17BA"/>
    <w:rsid w:val="009C2084"/>
    <w:rsid w:val="009C30D8"/>
    <w:rsid w:val="009C44FC"/>
    <w:rsid w:val="009C49A1"/>
    <w:rsid w:val="009C79BF"/>
    <w:rsid w:val="009D064D"/>
    <w:rsid w:val="009D0766"/>
    <w:rsid w:val="009D1376"/>
    <w:rsid w:val="009D16C4"/>
    <w:rsid w:val="009D187E"/>
    <w:rsid w:val="009D214B"/>
    <w:rsid w:val="009D42B5"/>
    <w:rsid w:val="009D4770"/>
    <w:rsid w:val="009D4A25"/>
    <w:rsid w:val="009D4B2C"/>
    <w:rsid w:val="009D5D75"/>
    <w:rsid w:val="009D70AB"/>
    <w:rsid w:val="009D7609"/>
    <w:rsid w:val="009D7A81"/>
    <w:rsid w:val="009E2454"/>
    <w:rsid w:val="009E2F15"/>
    <w:rsid w:val="009E32D4"/>
    <w:rsid w:val="009E4363"/>
    <w:rsid w:val="009E571D"/>
    <w:rsid w:val="009E675F"/>
    <w:rsid w:val="009E6C9D"/>
    <w:rsid w:val="009E7560"/>
    <w:rsid w:val="009F020C"/>
    <w:rsid w:val="009F1218"/>
    <w:rsid w:val="009F165B"/>
    <w:rsid w:val="009F30DD"/>
    <w:rsid w:val="009F36FB"/>
    <w:rsid w:val="009F3AC7"/>
    <w:rsid w:val="009F4DE8"/>
    <w:rsid w:val="009F59BE"/>
    <w:rsid w:val="009F5B19"/>
    <w:rsid w:val="009F7427"/>
    <w:rsid w:val="009F75E0"/>
    <w:rsid w:val="009F7A9D"/>
    <w:rsid w:val="00A000C0"/>
    <w:rsid w:val="00A0067F"/>
    <w:rsid w:val="00A027F0"/>
    <w:rsid w:val="00A0361E"/>
    <w:rsid w:val="00A03E4F"/>
    <w:rsid w:val="00A05B11"/>
    <w:rsid w:val="00A05DC8"/>
    <w:rsid w:val="00A115D4"/>
    <w:rsid w:val="00A11CB2"/>
    <w:rsid w:val="00A1218E"/>
    <w:rsid w:val="00A12E3E"/>
    <w:rsid w:val="00A13A57"/>
    <w:rsid w:val="00A140DB"/>
    <w:rsid w:val="00A16845"/>
    <w:rsid w:val="00A1696D"/>
    <w:rsid w:val="00A17B39"/>
    <w:rsid w:val="00A2094C"/>
    <w:rsid w:val="00A21E4D"/>
    <w:rsid w:val="00A22396"/>
    <w:rsid w:val="00A22BDD"/>
    <w:rsid w:val="00A23B89"/>
    <w:rsid w:val="00A24067"/>
    <w:rsid w:val="00A2424B"/>
    <w:rsid w:val="00A2569C"/>
    <w:rsid w:val="00A27A6E"/>
    <w:rsid w:val="00A27D29"/>
    <w:rsid w:val="00A30A8B"/>
    <w:rsid w:val="00A310D2"/>
    <w:rsid w:val="00A31406"/>
    <w:rsid w:val="00A316C6"/>
    <w:rsid w:val="00A31EDB"/>
    <w:rsid w:val="00A32136"/>
    <w:rsid w:val="00A32CB7"/>
    <w:rsid w:val="00A33F86"/>
    <w:rsid w:val="00A3494E"/>
    <w:rsid w:val="00A35023"/>
    <w:rsid w:val="00A35584"/>
    <w:rsid w:val="00A35C5B"/>
    <w:rsid w:val="00A37201"/>
    <w:rsid w:val="00A37A20"/>
    <w:rsid w:val="00A37FAF"/>
    <w:rsid w:val="00A41552"/>
    <w:rsid w:val="00A42DED"/>
    <w:rsid w:val="00A42F6C"/>
    <w:rsid w:val="00A4338A"/>
    <w:rsid w:val="00A4398D"/>
    <w:rsid w:val="00A444E6"/>
    <w:rsid w:val="00A44B1C"/>
    <w:rsid w:val="00A458C3"/>
    <w:rsid w:val="00A45E77"/>
    <w:rsid w:val="00A46841"/>
    <w:rsid w:val="00A4727F"/>
    <w:rsid w:val="00A50147"/>
    <w:rsid w:val="00A50605"/>
    <w:rsid w:val="00A50720"/>
    <w:rsid w:val="00A514EA"/>
    <w:rsid w:val="00A5178F"/>
    <w:rsid w:val="00A520A7"/>
    <w:rsid w:val="00A540E3"/>
    <w:rsid w:val="00A55471"/>
    <w:rsid w:val="00A56E74"/>
    <w:rsid w:val="00A57926"/>
    <w:rsid w:val="00A57EDF"/>
    <w:rsid w:val="00A57F9A"/>
    <w:rsid w:val="00A60000"/>
    <w:rsid w:val="00A61223"/>
    <w:rsid w:val="00A62817"/>
    <w:rsid w:val="00A62847"/>
    <w:rsid w:val="00A62967"/>
    <w:rsid w:val="00A62BDA"/>
    <w:rsid w:val="00A62C3C"/>
    <w:rsid w:val="00A63F2F"/>
    <w:rsid w:val="00A65029"/>
    <w:rsid w:val="00A65AEB"/>
    <w:rsid w:val="00A664E1"/>
    <w:rsid w:val="00A70371"/>
    <w:rsid w:val="00A71508"/>
    <w:rsid w:val="00A71AAB"/>
    <w:rsid w:val="00A71BCB"/>
    <w:rsid w:val="00A71E45"/>
    <w:rsid w:val="00A73265"/>
    <w:rsid w:val="00A7353B"/>
    <w:rsid w:val="00A76705"/>
    <w:rsid w:val="00A77FBC"/>
    <w:rsid w:val="00A805E3"/>
    <w:rsid w:val="00A8138D"/>
    <w:rsid w:val="00A8265C"/>
    <w:rsid w:val="00A84227"/>
    <w:rsid w:val="00A84565"/>
    <w:rsid w:val="00A862E4"/>
    <w:rsid w:val="00A86D3B"/>
    <w:rsid w:val="00A874AB"/>
    <w:rsid w:val="00A87537"/>
    <w:rsid w:val="00A90371"/>
    <w:rsid w:val="00A91C93"/>
    <w:rsid w:val="00A92F5B"/>
    <w:rsid w:val="00A93192"/>
    <w:rsid w:val="00A93F86"/>
    <w:rsid w:val="00A9487B"/>
    <w:rsid w:val="00A953D9"/>
    <w:rsid w:val="00A954CD"/>
    <w:rsid w:val="00A96195"/>
    <w:rsid w:val="00A96CE5"/>
    <w:rsid w:val="00A96F9E"/>
    <w:rsid w:val="00A97548"/>
    <w:rsid w:val="00A97FB3"/>
    <w:rsid w:val="00AA0ABB"/>
    <w:rsid w:val="00AA0BB1"/>
    <w:rsid w:val="00AA0E77"/>
    <w:rsid w:val="00AA1311"/>
    <w:rsid w:val="00AA1500"/>
    <w:rsid w:val="00AA4EFD"/>
    <w:rsid w:val="00AA683C"/>
    <w:rsid w:val="00AA6979"/>
    <w:rsid w:val="00AA7536"/>
    <w:rsid w:val="00AB0256"/>
    <w:rsid w:val="00AB042B"/>
    <w:rsid w:val="00AB0B13"/>
    <w:rsid w:val="00AB3BD5"/>
    <w:rsid w:val="00AB420A"/>
    <w:rsid w:val="00AB42C5"/>
    <w:rsid w:val="00AB435E"/>
    <w:rsid w:val="00AB4A4D"/>
    <w:rsid w:val="00AB4E04"/>
    <w:rsid w:val="00AB76DF"/>
    <w:rsid w:val="00AB7B09"/>
    <w:rsid w:val="00AC05C1"/>
    <w:rsid w:val="00AC0744"/>
    <w:rsid w:val="00AC13FB"/>
    <w:rsid w:val="00AC2521"/>
    <w:rsid w:val="00AC2B26"/>
    <w:rsid w:val="00AC3B16"/>
    <w:rsid w:val="00AC3B9A"/>
    <w:rsid w:val="00AC4154"/>
    <w:rsid w:val="00AC445E"/>
    <w:rsid w:val="00AC6885"/>
    <w:rsid w:val="00AC70DE"/>
    <w:rsid w:val="00AC7A21"/>
    <w:rsid w:val="00AD166D"/>
    <w:rsid w:val="00AD1A53"/>
    <w:rsid w:val="00AD2282"/>
    <w:rsid w:val="00AD24B3"/>
    <w:rsid w:val="00AD3C93"/>
    <w:rsid w:val="00AD4926"/>
    <w:rsid w:val="00AD5309"/>
    <w:rsid w:val="00AD5556"/>
    <w:rsid w:val="00AD5C23"/>
    <w:rsid w:val="00AD61AC"/>
    <w:rsid w:val="00AD6311"/>
    <w:rsid w:val="00AD71F9"/>
    <w:rsid w:val="00AD78C5"/>
    <w:rsid w:val="00AD7968"/>
    <w:rsid w:val="00AD7D66"/>
    <w:rsid w:val="00AD7EB6"/>
    <w:rsid w:val="00AE184E"/>
    <w:rsid w:val="00AE2B0B"/>
    <w:rsid w:val="00AE3DCE"/>
    <w:rsid w:val="00AE4804"/>
    <w:rsid w:val="00AE53AF"/>
    <w:rsid w:val="00AE556C"/>
    <w:rsid w:val="00AE5B3C"/>
    <w:rsid w:val="00AE5BB9"/>
    <w:rsid w:val="00AE5FB6"/>
    <w:rsid w:val="00AE79A3"/>
    <w:rsid w:val="00AF102C"/>
    <w:rsid w:val="00AF2B6D"/>
    <w:rsid w:val="00AF2C43"/>
    <w:rsid w:val="00AF39E4"/>
    <w:rsid w:val="00AF4A44"/>
    <w:rsid w:val="00AF563E"/>
    <w:rsid w:val="00AF5732"/>
    <w:rsid w:val="00AF5AFF"/>
    <w:rsid w:val="00AF74B1"/>
    <w:rsid w:val="00AF78C9"/>
    <w:rsid w:val="00AF7E75"/>
    <w:rsid w:val="00B0060E"/>
    <w:rsid w:val="00B006A5"/>
    <w:rsid w:val="00B009EC"/>
    <w:rsid w:val="00B024BA"/>
    <w:rsid w:val="00B03DF7"/>
    <w:rsid w:val="00B04F7D"/>
    <w:rsid w:val="00B05183"/>
    <w:rsid w:val="00B051F6"/>
    <w:rsid w:val="00B0540F"/>
    <w:rsid w:val="00B064CF"/>
    <w:rsid w:val="00B06994"/>
    <w:rsid w:val="00B078A1"/>
    <w:rsid w:val="00B07DC5"/>
    <w:rsid w:val="00B120E8"/>
    <w:rsid w:val="00B120F1"/>
    <w:rsid w:val="00B12924"/>
    <w:rsid w:val="00B1325C"/>
    <w:rsid w:val="00B13F75"/>
    <w:rsid w:val="00B14033"/>
    <w:rsid w:val="00B1468C"/>
    <w:rsid w:val="00B14A50"/>
    <w:rsid w:val="00B14E71"/>
    <w:rsid w:val="00B15823"/>
    <w:rsid w:val="00B16784"/>
    <w:rsid w:val="00B168F7"/>
    <w:rsid w:val="00B16A29"/>
    <w:rsid w:val="00B17525"/>
    <w:rsid w:val="00B2144C"/>
    <w:rsid w:val="00B22128"/>
    <w:rsid w:val="00B23331"/>
    <w:rsid w:val="00B235B0"/>
    <w:rsid w:val="00B2564A"/>
    <w:rsid w:val="00B27971"/>
    <w:rsid w:val="00B30238"/>
    <w:rsid w:val="00B31D17"/>
    <w:rsid w:val="00B32FA2"/>
    <w:rsid w:val="00B35B4F"/>
    <w:rsid w:val="00B36D4E"/>
    <w:rsid w:val="00B36D84"/>
    <w:rsid w:val="00B3792A"/>
    <w:rsid w:val="00B37CA2"/>
    <w:rsid w:val="00B37F8E"/>
    <w:rsid w:val="00B40132"/>
    <w:rsid w:val="00B40973"/>
    <w:rsid w:val="00B40A3A"/>
    <w:rsid w:val="00B40B6E"/>
    <w:rsid w:val="00B41641"/>
    <w:rsid w:val="00B418F2"/>
    <w:rsid w:val="00B42C63"/>
    <w:rsid w:val="00B4385D"/>
    <w:rsid w:val="00B4427F"/>
    <w:rsid w:val="00B44885"/>
    <w:rsid w:val="00B45148"/>
    <w:rsid w:val="00B4524A"/>
    <w:rsid w:val="00B4686A"/>
    <w:rsid w:val="00B46D48"/>
    <w:rsid w:val="00B470DB"/>
    <w:rsid w:val="00B4717B"/>
    <w:rsid w:val="00B47185"/>
    <w:rsid w:val="00B476DD"/>
    <w:rsid w:val="00B50210"/>
    <w:rsid w:val="00B515D1"/>
    <w:rsid w:val="00B529D3"/>
    <w:rsid w:val="00B55369"/>
    <w:rsid w:val="00B554AD"/>
    <w:rsid w:val="00B55FA2"/>
    <w:rsid w:val="00B60C2C"/>
    <w:rsid w:val="00B61956"/>
    <w:rsid w:val="00B61EE6"/>
    <w:rsid w:val="00B6212F"/>
    <w:rsid w:val="00B637F5"/>
    <w:rsid w:val="00B65784"/>
    <w:rsid w:val="00B65844"/>
    <w:rsid w:val="00B65BD0"/>
    <w:rsid w:val="00B66386"/>
    <w:rsid w:val="00B663AE"/>
    <w:rsid w:val="00B67594"/>
    <w:rsid w:val="00B67D6E"/>
    <w:rsid w:val="00B70EE9"/>
    <w:rsid w:val="00B7148F"/>
    <w:rsid w:val="00B71DFE"/>
    <w:rsid w:val="00B722FD"/>
    <w:rsid w:val="00B7279A"/>
    <w:rsid w:val="00B727E2"/>
    <w:rsid w:val="00B73946"/>
    <w:rsid w:val="00B744DB"/>
    <w:rsid w:val="00B75B5E"/>
    <w:rsid w:val="00B75C62"/>
    <w:rsid w:val="00B76D04"/>
    <w:rsid w:val="00B81832"/>
    <w:rsid w:val="00B81EE1"/>
    <w:rsid w:val="00B83CCB"/>
    <w:rsid w:val="00B85D0D"/>
    <w:rsid w:val="00B86071"/>
    <w:rsid w:val="00B874FD"/>
    <w:rsid w:val="00B9068B"/>
    <w:rsid w:val="00B908DE"/>
    <w:rsid w:val="00B90F02"/>
    <w:rsid w:val="00B913B7"/>
    <w:rsid w:val="00B9359E"/>
    <w:rsid w:val="00B93FC5"/>
    <w:rsid w:val="00B9483C"/>
    <w:rsid w:val="00B94CCD"/>
    <w:rsid w:val="00B95940"/>
    <w:rsid w:val="00B9622F"/>
    <w:rsid w:val="00B972B4"/>
    <w:rsid w:val="00B97D37"/>
    <w:rsid w:val="00BA0460"/>
    <w:rsid w:val="00BA10D5"/>
    <w:rsid w:val="00BA30B4"/>
    <w:rsid w:val="00BA3189"/>
    <w:rsid w:val="00BA44C7"/>
    <w:rsid w:val="00BA48F7"/>
    <w:rsid w:val="00BA5253"/>
    <w:rsid w:val="00BA5390"/>
    <w:rsid w:val="00BA6038"/>
    <w:rsid w:val="00BA60F2"/>
    <w:rsid w:val="00BB0694"/>
    <w:rsid w:val="00BB08A4"/>
    <w:rsid w:val="00BB1F63"/>
    <w:rsid w:val="00BB300C"/>
    <w:rsid w:val="00BB349D"/>
    <w:rsid w:val="00BB37AF"/>
    <w:rsid w:val="00BB5059"/>
    <w:rsid w:val="00BB506A"/>
    <w:rsid w:val="00BB7C8E"/>
    <w:rsid w:val="00BC0E64"/>
    <w:rsid w:val="00BC1409"/>
    <w:rsid w:val="00BC18CD"/>
    <w:rsid w:val="00BC3115"/>
    <w:rsid w:val="00BC4074"/>
    <w:rsid w:val="00BC4417"/>
    <w:rsid w:val="00BC5311"/>
    <w:rsid w:val="00BC53BA"/>
    <w:rsid w:val="00BC54D2"/>
    <w:rsid w:val="00BC5B3B"/>
    <w:rsid w:val="00BC5D83"/>
    <w:rsid w:val="00BC5DFB"/>
    <w:rsid w:val="00BC6139"/>
    <w:rsid w:val="00BC6AA5"/>
    <w:rsid w:val="00BC71D7"/>
    <w:rsid w:val="00BC7C6C"/>
    <w:rsid w:val="00BD0F38"/>
    <w:rsid w:val="00BD1CB5"/>
    <w:rsid w:val="00BD363B"/>
    <w:rsid w:val="00BD47EF"/>
    <w:rsid w:val="00BD5290"/>
    <w:rsid w:val="00BD576E"/>
    <w:rsid w:val="00BD5B4E"/>
    <w:rsid w:val="00BD673D"/>
    <w:rsid w:val="00BD6AF7"/>
    <w:rsid w:val="00BE0191"/>
    <w:rsid w:val="00BE0278"/>
    <w:rsid w:val="00BE06D2"/>
    <w:rsid w:val="00BE0C2F"/>
    <w:rsid w:val="00BE172E"/>
    <w:rsid w:val="00BE1C65"/>
    <w:rsid w:val="00BE2287"/>
    <w:rsid w:val="00BE24E6"/>
    <w:rsid w:val="00BE2A7F"/>
    <w:rsid w:val="00BE2D14"/>
    <w:rsid w:val="00BE6812"/>
    <w:rsid w:val="00BF009A"/>
    <w:rsid w:val="00BF0207"/>
    <w:rsid w:val="00BF0711"/>
    <w:rsid w:val="00BF1338"/>
    <w:rsid w:val="00BF39D9"/>
    <w:rsid w:val="00BF3B91"/>
    <w:rsid w:val="00BF4336"/>
    <w:rsid w:val="00BF4B7B"/>
    <w:rsid w:val="00BF52F6"/>
    <w:rsid w:val="00BF5BBE"/>
    <w:rsid w:val="00BF763B"/>
    <w:rsid w:val="00C00300"/>
    <w:rsid w:val="00C00A6B"/>
    <w:rsid w:val="00C01083"/>
    <w:rsid w:val="00C01600"/>
    <w:rsid w:val="00C02354"/>
    <w:rsid w:val="00C039B5"/>
    <w:rsid w:val="00C0418A"/>
    <w:rsid w:val="00C0444C"/>
    <w:rsid w:val="00C04507"/>
    <w:rsid w:val="00C04817"/>
    <w:rsid w:val="00C052B9"/>
    <w:rsid w:val="00C05CE4"/>
    <w:rsid w:val="00C05D93"/>
    <w:rsid w:val="00C10747"/>
    <w:rsid w:val="00C11833"/>
    <w:rsid w:val="00C12361"/>
    <w:rsid w:val="00C12E67"/>
    <w:rsid w:val="00C13D15"/>
    <w:rsid w:val="00C13EFA"/>
    <w:rsid w:val="00C1480F"/>
    <w:rsid w:val="00C152F7"/>
    <w:rsid w:val="00C1618D"/>
    <w:rsid w:val="00C17C53"/>
    <w:rsid w:val="00C20497"/>
    <w:rsid w:val="00C2404C"/>
    <w:rsid w:val="00C24825"/>
    <w:rsid w:val="00C25AC8"/>
    <w:rsid w:val="00C26FAC"/>
    <w:rsid w:val="00C30C93"/>
    <w:rsid w:val="00C3113F"/>
    <w:rsid w:val="00C31CEA"/>
    <w:rsid w:val="00C32279"/>
    <w:rsid w:val="00C3295C"/>
    <w:rsid w:val="00C346F9"/>
    <w:rsid w:val="00C34B0B"/>
    <w:rsid w:val="00C34C42"/>
    <w:rsid w:val="00C3775C"/>
    <w:rsid w:val="00C3787A"/>
    <w:rsid w:val="00C401F9"/>
    <w:rsid w:val="00C40E08"/>
    <w:rsid w:val="00C40E6D"/>
    <w:rsid w:val="00C41220"/>
    <w:rsid w:val="00C41CFE"/>
    <w:rsid w:val="00C43CAC"/>
    <w:rsid w:val="00C46137"/>
    <w:rsid w:val="00C4666C"/>
    <w:rsid w:val="00C46A6C"/>
    <w:rsid w:val="00C50296"/>
    <w:rsid w:val="00C50528"/>
    <w:rsid w:val="00C508C3"/>
    <w:rsid w:val="00C51C4D"/>
    <w:rsid w:val="00C51FFA"/>
    <w:rsid w:val="00C52990"/>
    <w:rsid w:val="00C52D15"/>
    <w:rsid w:val="00C5478D"/>
    <w:rsid w:val="00C54EC9"/>
    <w:rsid w:val="00C562B4"/>
    <w:rsid w:val="00C5688B"/>
    <w:rsid w:val="00C57127"/>
    <w:rsid w:val="00C57214"/>
    <w:rsid w:val="00C57ECA"/>
    <w:rsid w:val="00C60055"/>
    <w:rsid w:val="00C62632"/>
    <w:rsid w:val="00C6287E"/>
    <w:rsid w:val="00C62915"/>
    <w:rsid w:val="00C63C32"/>
    <w:rsid w:val="00C641EA"/>
    <w:rsid w:val="00C6516D"/>
    <w:rsid w:val="00C65827"/>
    <w:rsid w:val="00C65A78"/>
    <w:rsid w:val="00C6667E"/>
    <w:rsid w:val="00C66D5A"/>
    <w:rsid w:val="00C6702E"/>
    <w:rsid w:val="00C676D4"/>
    <w:rsid w:val="00C677CE"/>
    <w:rsid w:val="00C70BBC"/>
    <w:rsid w:val="00C70E82"/>
    <w:rsid w:val="00C712A5"/>
    <w:rsid w:val="00C71F11"/>
    <w:rsid w:val="00C7396A"/>
    <w:rsid w:val="00C74E3A"/>
    <w:rsid w:val="00C7505B"/>
    <w:rsid w:val="00C75B31"/>
    <w:rsid w:val="00C75EF1"/>
    <w:rsid w:val="00C75F36"/>
    <w:rsid w:val="00C7750B"/>
    <w:rsid w:val="00C806E2"/>
    <w:rsid w:val="00C8122E"/>
    <w:rsid w:val="00C81529"/>
    <w:rsid w:val="00C81816"/>
    <w:rsid w:val="00C81947"/>
    <w:rsid w:val="00C831F9"/>
    <w:rsid w:val="00C844DA"/>
    <w:rsid w:val="00C85C7C"/>
    <w:rsid w:val="00C861AD"/>
    <w:rsid w:val="00C866F5"/>
    <w:rsid w:val="00C86A44"/>
    <w:rsid w:val="00C87059"/>
    <w:rsid w:val="00C91132"/>
    <w:rsid w:val="00C92641"/>
    <w:rsid w:val="00C92DA8"/>
    <w:rsid w:val="00C92F51"/>
    <w:rsid w:val="00C92F90"/>
    <w:rsid w:val="00C942B4"/>
    <w:rsid w:val="00C94BCE"/>
    <w:rsid w:val="00C95146"/>
    <w:rsid w:val="00C952D0"/>
    <w:rsid w:val="00C972C8"/>
    <w:rsid w:val="00C97621"/>
    <w:rsid w:val="00CA0BAE"/>
    <w:rsid w:val="00CA13CE"/>
    <w:rsid w:val="00CA18DC"/>
    <w:rsid w:val="00CA2CE0"/>
    <w:rsid w:val="00CA3155"/>
    <w:rsid w:val="00CA4C2B"/>
    <w:rsid w:val="00CA65DD"/>
    <w:rsid w:val="00CA66C8"/>
    <w:rsid w:val="00CA7047"/>
    <w:rsid w:val="00CA78D8"/>
    <w:rsid w:val="00CA7EC9"/>
    <w:rsid w:val="00CB0EB1"/>
    <w:rsid w:val="00CB124E"/>
    <w:rsid w:val="00CB24D1"/>
    <w:rsid w:val="00CB2AC7"/>
    <w:rsid w:val="00CB34EA"/>
    <w:rsid w:val="00CB3A51"/>
    <w:rsid w:val="00CB4719"/>
    <w:rsid w:val="00CB49AD"/>
    <w:rsid w:val="00CB675B"/>
    <w:rsid w:val="00CB7583"/>
    <w:rsid w:val="00CB75C4"/>
    <w:rsid w:val="00CB770E"/>
    <w:rsid w:val="00CB7E57"/>
    <w:rsid w:val="00CC1858"/>
    <w:rsid w:val="00CC1E2A"/>
    <w:rsid w:val="00CC1F8A"/>
    <w:rsid w:val="00CC1FFF"/>
    <w:rsid w:val="00CC30AE"/>
    <w:rsid w:val="00CC310D"/>
    <w:rsid w:val="00CC423C"/>
    <w:rsid w:val="00CC45EE"/>
    <w:rsid w:val="00CC4D12"/>
    <w:rsid w:val="00CC53C6"/>
    <w:rsid w:val="00CC6215"/>
    <w:rsid w:val="00CC6357"/>
    <w:rsid w:val="00CC67DC"/>
    <w:rsid w:val="00CC7515"/>
    <w:rsid w:val="00CC77F7"/>
    <w:rsid w:val="00CC79D1"/>
    <w:rsid w:val="00CD0999"/>
    <w:rsid w:val="00CD191A"/>
    <w:rsid w:val="00CD1980"/>
    <w:rsid w:val="00CD2053"/>
    <w:rsid w:val="00CD2CED"/>
    <w:rsid w:val="00CD2F04"/>
    <w:rsid w:val="00CD35D5"/>
    <w:rsid w:val="00CD5080"/>
    <w:rsid w:val="00CD60E9"/>
    <w:rsid w:val="00CD65B5"/>
    <w:rsid w:val="00CD7433"/>
    <w:rsid w:val="00CD75C5"/>
    <w:rsid w:val="00CE03EC"/>
    <w:rsid w:val="00CE0A1E"/>
    <w:rsid w:val="00CE0FC6"/>
    <w:rsid w:val="00CE13C3"/>
    <w:rsid w:val="00CE15B2"/>
    <w:rsid w:val="00CE3158"/>
    <w:rsid w:val="00CE38B8"/>
    <w:rsid w:val="00CE3B05"/>
    <w:rsid w:val="00CE3E9D"/>
    <w:rsid w:val="00CE4FF6"/>
    <w:rsid w:val="00CE56EC"/>
    <w:rsid w:val="00CE5847"/>
    <w:rsid w:val="00CE6A38"/>
    <w:rsid w:val="00CF01F6"/>
    <w:rsid w:val="00CF11FA"/>
    <w:rsid w:val="00CF1243"/>
    <w:rsid w:val="00CF15BA"/>
    <w:rsid w:val="00CF15F6"/>
    <w:rsid w:val="00CF1CAB"/>
    <w:rsid w:val="00CF2431"/>
    <w:rsid w:val="00CF3450"/>
    <w:rsid w:val="00CF3BD7"/>
    <w:rsid w:val="00CF41DB"/>
    <w:rsid w:val="00CF49DD"/>
    <w:rsid w:val="00CF512B"/>
    <w:rsid w:val="00CF543C"/>
    <w:rsid w:val="00CF5942"/>
    <w:rsid w:val="00CF5F3B"/>
    <w:rsid w:val="00CF73C1"/>
    <w:rsid w:val="00D0025C"/>
    <w:rsid w:val="00D00268"/>
    <w:rsid w:val="00D002A4"/>
    <w:rsid w:val="00D0211F"/>
    <w:rsid w:val="00D02248"/>
    <w:rsid w:val="00D02323"/>
    <w:rsid w:val="00D02BA2"/>
    <w:rsid w:val="00D02CD0"/>
    <w:rsid w:val="00D03B27"/>
    <w:rsid w:val="00D03CBA"/>
    <w:rsid w:val="00D04834"/>
    <w:rsid w:val="00D04D8E"/>
    <w:rsid w:val="00D057F3"/>
    <w:rsid w:val="00D059B1"/>
    <w:rsid w:val="00D05DF7"/>
    <w:rsid w:val="00D05FC0"/>
    <w:rsid w:val="00D06328"/>
    <w:rsid w:val="00D07556"/>
    <w:rsid w:val="00D07FB1"/>
    <w:rsid w:val="00D10885"/>
    <w:rsid w:val="00D12AED"/>
    <w:rsid w:val="00D136E3"/>
    <w:rsid w:val="00D1370A"/>
    <w:rsid w:val="00D13833"/>
    <w:rsid w:val="00D16094"/>
    <w:rsid w:val="00D1617D"/>
    <w:rsid w:val="00D16B0D"/>
    <w:rsid w:val="00D16D79"/>
    <w:rsid w:val="00D17F33"/>
    <w:rsid w:val="00D204D5"/>
    <w:rsid w:val="00D204F1"/>
    <w:rsid w:val="00D20D75"/>
    <w:rsid w:val="00D21BB8"/>
    <w:rsid w:val="00D220FD"/>
    <w:rsid w:val="00D238B1"/>
    <w:rsid w:val="00D23E95"/>
    <w:rsid w:val="00D253D7"/>
    <w:rsid w:val="00D25DE5"/>
    <w:rsid w:val="00D25E6A"/>
    <w:rsid w:val="00D26BDD"/>
    <w:rsid w:val="00D26DA0"/>
    <w:rsid w:val="00D27697"/>
    <w:rsid w:val="00D27F50"/>
    <w:rsid w:val="00D301BC"/>
    <w:rsid w:val="00D30B9F"/>
    <w:rsid w:val="00D3139B"/>
    <w:rsid w:val="00D3395C"/>
    <w:rsid w:val="00D34269"/>
    <w:rsid w:val="00D3474A"/>
    <w:rsid w:val="00D34CFB"/>
    <w:rsid w:val="00D3572F"/>
    <w:rsid w:val="00D35948"/>
    <w:rsid w:val="00D35D46"/>
    <w:rsid w:val="00D36D52"/>
    <w:rsid w:val="00D37F8B"/>
    <w:rsid w:val="00D40E67"/>
    <w:rsid w:val="00D41DC1"/>
    <w:rsid w:val="00D430E9"/>
    <w:rsid w:val="00D44A0A"/>
    <w:rsid w:val="00D44B11"/>
    <w:rsid w:val="00D462C6"/>
    <w:rsid w:val="00D47C60"/>
    <w:rsid w:val="00D51334"/>
    <w:rsid w:val="00D514CB"/>
    <w:rsid w:val="00D5205F"/>
    <w:rsid w:val="00D52096"/>
    <w:rsid w:val="00D52304"/>
    <w:rsid w:val="00D52925"/>
    <w:rsid w:val="00D52DF8"/>
    <w:rsid w:val="00D542CB"/>
    <w:rsid w:val="00D5433F"/>
    <w:rsid w:val="00D54BF8"/>
    <w:rsid w:val="00D56E87"/>
    <w:rsid w:val="00D57213"/>
    <w:rsid w:val="00D578FD"/>
    <w:rsid w:val="00D60F58"/>
    <w:rsid w:val="00D6102F"/>
    <w:rsid w:val="00D6108C"/>
    <w:rsid w:val="00D616F5"/>
    <w:rsid w:val="00D61A70"/>
    <w:rsid w:val="00D62065"/>
    <w:rsid w:val="00D62311"/>
    <w:rsid w:val="00D623C7"/>
    <w:rsid w:val="00D624D6"/>
    <w:rsid w:val="00D63EA7"/>
    <w:rsid w:val="00D647EE"/>
    <w:rsid w:val="00D64E9C"/>
    <w:rsid w:val="00D65BA1"/>
    <w:rsid w:val="00D67011"/>
    <w:rsid w:val="00D67595"/>
    <w:rsid w:val="00D71833"/>
    <w:rsid w:val="00D719DC"/>
    <w:rsid w:val="00D71BEA"/>
    <w:rsid w:val="00D72248"/>
    <w:rsid w:val="00D722D2"/>
    <w:rsid w:val="00D74164"/>
    <w:rsid w:val="00D74476"/>
    <w:rsid w:val="00D75892"/>
    <w:rsid w:val="00D76CAD"/>
    <w:rsid w:val="00D80B78"/>
    <w:rsid w:val="00D81BB7"/>
    <w:rsid w:val="00D8231F"/>
    <w:rsid w:val="00D825A6"/>
    <w:rsid w:val="00D82AE3"/>
    <w:rsid w:val="00D83003"/>
    <w:rsid w:val="00D834C2"/>
    <w:rsid w:val="00D858FF"/>
    <w:rsid w:val="00D860C0"/>
    <w:rsid w:val="00D87B6D"/>
    <w:rsid w:val="00D9012B"/>
    <w:rsid w:val="00D906C8"/>
    <w:rsid w:val="00D91DEB"/>
    <w:rsid w:val="00D92941"/>
    <w:rsid w:val="00D95CAA"/>
    <w:rsid w:val="00D97315"/>
    <w:rsid w:val="00DA02EA"/>
    <w:rsid w:val="00DA0DBC"/>
    <w:rsid w:val="00DA26EB"/>
    <w:rsid w:val="00DA2BAE"/>
    <w:rsid w:val="00DA2E80"/>
    <w:rsid w:val="00DA2F3C"/>
    <w:rsid w:val="00DA3B1D"/>
    <w:rsid w:val="00DA5132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B784C"/>
    <w:rsid w:val="00DC00E3"/>
    <w:rsid w:val="00DC1575"/>
    <w:rsid w:val="00DC21F4"/>
    <w:rsid w:val="00DC3141"/>
    <w:rsid w:val="00DC3C1C"/>
    <w:rsid w:val="00DC4B97"/>
    <w:rsid w:val="00DC5B76"/>
    <w:rsid w:val="00DC61B9"/>
    <w:rsid w:val="00DC6407"/>
    <w:rsid w:val="00DC65C7"/>
    <w:rsid w:val="00DC6E43"/>
    <w:rsid w:val="00DC717E"/>
    <w:rsid w:val="00DD0925"/>
    <w:rsid w:val="00DD0D76"/>
    <w:rsid w:val="00DD0F51"/>
    <w:rsid w:val="00DD1CFB"/>
    <w:rsid w:val="00DD2005"/>
    <w:rsid w:val="00DD2716"/>
    <w:rsid w:val="00DD2722"/>
    <w:rsid w:val="00DD335B"/>
    <w:rsid w:val="00DD4BA6"/>
    <w:rsid w:val="00DD6416"/>
    <w:rsid w:val="00DD6914"/>
    <w:rsid w:val="00DD69A5"/>
    <w:rsid w:val="00DD7668"/>
    <w:rsid w:val="00DE01E5"/>
    <w:rsid w:val="00DE1970"/>
    <w:rsid w:val="00DE2092"/>
    <w:rsid w:val="00DE26A8"/>
    <w:rsid w:val="00DE2901"/>
    <w:rsid w:val="00DE2BD2"/>
    <w:rsid w:val="00DE463F"/>
    <w:rsid w:val="00DE4CA9"/>
    <w:rsid w:val="00DE56D2"/>
    <w:rsid w:val="00DE72AA"/>
    <w:rsid w:val="00DF0890"/>
    <w:rsid w:val="00DF0B34"/>
    <w:rsid w:val="00DF1183"/>
    <w:rsid w:val="00DF1285"/>
    <w:rsid w:val="00DF1D9C"/>
    <w:rsid w:val="00DF1E00"/>
    <w:rsid w:val="00DF2115"/>
    <w:rsid w:val="00DF2520"/>
    <w:rsid w:val="00DF37D9"/>
    <w:rsid w:val="00DF3BEF"/>
    <w:rsid w:val="00DF3F87"/>
    <w:rsid w:val="00DF591D"/>
    <w:rsid w:val="00DF7244"/>
    <w:rsid w:val="00DF756C"/>
    <w:rsid w:val="00DF75ED"/>
    <w:rsid w:val="00E0029A"/>
    <w:rsid w:val="00E014A5"/>
    <w:rsid w:val="00E01739"/>
    <w:rsid w:val="00E01CDD"/>
    <w:rsid w:val="00E02718"/>
    <w:rsid w:val="00E02FE5"/>
    <w:rsid w:val="00E039D5"/>
    <w:rsid w:val="00E04F21"/>
    <w:rsid w:val="00E05648"/>
    <w:rsid w:val="00E05F1B"/>
    <w:rsid w:val="00E0769F"/>
    <w:rsid w:val="00E10046"/>
    <w:rsid w:val="00E10248"/>
    <w:rsid w:val="00E1072B"/>
    <w:rsid w:val="00E10E2C"/>
    <w:rsid w:val="00E10ECF"/>
    <w:rsid w:val="00E110D4"/>
    <w:rsid w:val="00E12626"/>
    <w:rsid w:val="00E12CAA"/>
    <w:rsid w:val="00E12D36"/>
    <w:rsid w:val="00E138A2"/>
    <w:rsid w:val="00E16C3B"/>
    <w:rsid w:val="00E177D9"/>
    <w:rsid w:val="00E20310"/>
    <w:rsid w:val="00E20ED4"/>
    <w:rsid w:val="00E21515"/>
    <w:rsid w:val="00E231BD"/>
    <w:rsid w:val="00E23280"/>
    <w:rsid w:val="00E2333A"/>
    <w:rsid w:val="00E23898"/>
    <w:rsid w:val="00E246D8"/>
    <w:rsid w:val="00E24D6F"/>
    <w:rsid w:val="00E24F36"/>
    <w:rsid w:val="00E25033"/>
    <w:rsid w:val="00E251E6"/>
    <w:rsid w:val="00E259E0"/>
    <w:rsid w:val="00E26EA2"/>
    <w:rsid w:val="00E26ECF"/>
    <w:rsid w:val="00E27117"/>
    <w:rsid w:val="00E27511"/>
    <w:rsid w:val="00E27A97"/>
    <w:rsid w:val="00E30D18"/>
    <w:rsid w:val="00E30F78"/>
    <w:rsid w:val="00E316E1"/>
    <w:rsid w:val="00E33128"/>
    <w:rsid w:val="00E33E19"/>
    <w:rsid w:val="00E33F46"/>
    <w:rsid w:val="00E3472C"/>
    <w:rsid w:val="00E34846"/>
    <w:rsid w:val="00E3517C"/>
    <w:rsid w:val="00E3556D"/>
    <w:rsid w:val="00E369F6"/>
    <w:rsid w:val="00E372B1"/>
    <w:rsid w:val="00E3783D"/>
    <w:rsid w:val="00E37E6A"/>
    <w:rsid w:val="00E37F23"/>
    <w:rsid w:val="00E41647"/>
    <w:rsid w:val="00E41F8B"/>
    <w:rsid w:val="00E422FC"/>
    <w:rsid w:val="00E4258A"/>
    <w:rsid w:val="00E4287D"/>
    <w:rsid w:val="00E42D86"/>
    <w:rsid w:val="00E43D3B"/>
    <w:rsid w:val="00E441C0"/>
    <w:rsid w:val="00E4431E"/>
    <w:rsid w:val="00E44D49"/>
    <w:rsid w:val="00E45FCF"/>
    <w:rsid w:val="00E46327"/>
    <w:rsid w:val="00E466AC"/>
    <w:rsid w:val="00E46B59"/>
    <w:rsid w:val="00E473DA"/>
    <w:rsid w:val="00E50563"/>
    <w:rsid w:val="00E50E8A"/>
    <w:rsid w:val="00E51638"/>
    <w:rsid w:val="00E51A1D"/>
    <w:rsid w:val="00E52333"/>
    <w:rsid w:val="00E52487"/>
    <w:rsid w:val="00E53339"/>
    <w:rsid w:val="00E53661"/>
    <w:rsid w:val="00E557FC"/>
    <w:rsid w:val="00E55A24"/>
    <w:rsid w:val="00E55AD1"/>
    <w:rsid w:val="00E55D0E"/>
    <w:rsid w:val="00E57536"/>
    <w:rsid w:val="00E57B9B"/>
    <w:rsid w:val="00E6139B"/>
    <w:rsid w:val="00E61B83"/>
    <w:rsid w:val="00E62502"/>
    <w:rsid w:val="00E62A06"/>
    <w:rsid w:val="00E6355F"/>
    <w:rsid w:val="00E639E9"/>
    <w:rsid w:val="00E63E52"/>
    <w:rsid w:val="00E64812"/>
    <w:rsid w:val="00E65626"/>
    <w:rsid w:val="00E668EF"/>
    <w:rsid w:val="00E67953"/>
    <w:rsid w:val="00E67C32"/>
    <w:rsid w:val="00E70E36"/>
    <w:rsid w:val="00E71593"/>
    <w:rsid w:val="00E71656"/>
    <w:rsid w:val="00E72857"/>
    <w:rsid w:val="00E7451E"/>
    <w:rsid w:val="00E7593A"/>
    <w:rsid w:val="00E75A59"/>
    <w:rsid w:val="00E76AAB"/>
    <w:rsid w:val="00E80F7A"/>
    <w:rsid w:val="00E81040"/>
    <w:rsid w:val="00E825CF"/>
    <w:rsid w:val="00E8277A"/>
    <w:rsid w:val="00E82E99"/>
    <w:rsid w:val="00E8302E"/>
    <w:rsid w:val="00E84292"/>
    <w:rsid w:val="00E84634"/>
    <w:rsid w:val="00E84CE6"/>
    <w:rsid w:val="00E8519A"/>
    <w:rsid w:val="00E85EE7"/>
    <w:rsid w:val="00E86167"/>
    <w:rsid w:val="00E86407"/>
    <w:rsid w:val="00E871B4"/>
    <w:rsid w:val="00E874EE"/>
    <w:rsid w:val="00E87ABF"/>
    <w:rsid w:val="00E9020F"/>
    <w:rsid w:val="00E90761"/>
    <w:rsid w:val="00E9098A"/>
    <w:rsid w:val="00E91FF0"/>
    <w:rsid w:val="00E93477"/>
    <w:rsid w:val="00E93BF7"/>
    <w:rsid w:val="00E94337"/>
    <w:rsid w:val="00E94E2C"/>
    <w:rsid w:val="00E95EBA"/>
    <w:rsid w:val="00E960FE"/>
    <w:rsid w:val="00E965AF"/>
    <w:rsid w:val="00E966D8"/>
    <w:rsid w:val="00E9701C"/>
    <w:rsid w:val="00E9780B"/>
    <w:rsid w:val="00E97C0F"/>
    <w:rsid w:val="00E97F6C"/>
    <w:rsid w:val="00EA15E0"/>
    <w:rsid w:val="00EA16FD"/>
    <w:rsid w:val="00EA1F77"/>
    <w:rsid w:val="00EA23CA"/>
    <w:rsid w:val="00EA2A34"/>
    <w:rsid w:val="00EA2DC9"/>
    <w:rsid w:val="00EA4C7C"/>
    <w:rsid w:val="00EA5175"/>
    <w:rsid w:val="00EA5BAE"/>
    <w:rsid w:val="00EA7A40"/>
    <w:rsid w:val="00EA7B45"/>
    <w:rsid w:val="00EA7CA1"/>
    <w:rsid w:val="00EB0660"/>
    <w:rsid w:val="00EB0B3F"/>
    <w:rsid w:val="00EB28F5"/>
    <w:rsid w:val="00EB319F"/>
    <w:rsid w:val="00EB3A1F"/>
    <w:rsid w:val="00EB3D72"/>
    <w:rsid w:val="00EB465B"/>
    <w:rsid w:val="00EB47E5"/>
    <w:rsid w:val="00EB613B"/>
    <w:rsid w:val="00EB699A"/>
    <w:rsid w:val="00EB7083"/>
    <w:rsid w:val="00EB7A91"/>
    <w:rsid w:val="00EB7F24"/>
    <w:rsid w:val="00EC1D4B"/>
    <w:rsid w:val="00EC2765"/>
    <w:rsid w:val="00EC2E75"/>
    <w:rsid w:val="00EC3D61"/>
    <w:rsid w:val="00EC3F87"/>
    <w:rsid w:val="00EC48DC"/>
    <w:rsid w:val="00EC5AF9"/>
    <w:rsid w:val="00EC5C5E"/>
    <w:rsid w:val="00EC78C2"/>
    <w:rsid w:val="00EC7C54"/>
    <w:rsid w:val="00ED0550"/>
    <w:rsid w:val="00ED068F"/>
    <w:rsid w:val="00ED0728"/>
    <w:rsid w:val="00ED1982"/>
    <w:rsid w:val="00ED2250"/>
    <w:rsid w:val="00ED270A"/>
    <w:rsid w:val="00ED2A11"/>
    <w:rsid w:val="00ED2AE6"/>
    <w:rsid w:val="00ED37FE"/>
    <w:rsid w:val="00ED38A4"/>
    <w:rsid w:val="00ED3C53"/>
    <w:rsid w:val="00ED4057"/>
    <w:rsid w:val="00ED460E"/>
    <w:rsid w:val="00ED4791"/>
    <w:rsid w:val="00ED5D81"/>
    <w:rsid w:val="00ED622B"/>
    <w:rsid w:val="00ED6FE8"/>
    <w:rsid w:val="00EE05FB"/>
    <w:rsid w:val="00EE0686"/>
    <w:rsid w:val="00EE262C"/>
    <w:rsid w:val="00EE3E8E"/>
    <w:rsid w:val="00EE48DF"/>
    <w:rsid w:val="00EE4D95"/>
    <w:rsid w:val="00EE6C2B"/>
    <w:rsid w:val="00EE7816"/>
    <w:rsid w:val="00EE7CC8"/>
    <w:rsid w:val="00EE7D88"/>
    <w:rsid w:val="00EE7E90"/>
    <w:rsid w:val="00EF141E"/>
    <w:rsid w:val="00EF161D"/>
    <w:rsid w:val="00EF2AF1"/>
    <w:rsid w:val="00EF478C"/>
    <w:rsid w:val="00F008C1"/>
    <w:rsid w:val="00F0129F"/>
    <w:rsid w:val="00F03BCB"/>
    <w:rsid w:val="00F0449E"/>
    <w:rsid w:val="00F04F18"/>
    <w:rsid w:val="00F05B41"/>
    <w:rsid w:val="00F05E14"/>
    <w:rsid w:val="00F06B1C"/>
    <w:rsid w:val="00F10113"/>
    <w:rsid w:val="00F107B8"/>
    <w:rsid w:val="00F11E36"/>
    <w:rsid w:val="00F1282A"/>
    <w:rsid w:val="00F14482"/>
    <w:rsid w:val="00F156E9"/>
    <w:rsid w:val="00F15844"/>
    <w:rsid w:val="00F16D0C"/>
    <w:rsid w:val="00F173D8"/>
    <w:rsid w:val="00F177AD"/>
    <w:rsid w:val="00F17F5B"/>
    <w:rsid w:val="00F205EA"/>
    <w:rsid w:val="00F207A5"/>
    <w:rsid w:val="00F20904"/>
    <w:rsid w:val="00F21500"/>
    <w:rsid w:val="00F21B36"/>
    <w:rsid w:val="00F223B6"/>
    <w:rsid w:val="00F2409D"/>
    <w:rsid w:val="00F241EC"/>
    <w:rsid w:val="00F24369"/>
    <w:rsid w:val="00F24794"/>
    <w:rsid w:val="00F2526E"/>
    <w:rsid w:val="00F2604F"/>
    <w:rsid w:val="00F2617F"/>
    <w:rsid w:val="00F26A36"/>
    <w:rsid w:val="00F27FA7"/>
    <w:rsid w:val="00F32CD6"/>
    <w:rsid w:val="00F33782"/>
    <w:rsid w:val="00F3481D"/>
    <w:rsid w:val="00F34905"/>
    <w:rsid w:val="00F350B4"/>
    <w:rsid w:val="00F3542E"/>
    <w:rsid w:val="00F358C8"/>
    <w:rsid w:val="00F35F1F"/>
    <w:rsid w:val="00F3614B"/>
    <w:rsid w:val="00F36384"/>
    <w:rsid w:val="00F3681F"/>
    <w:rsid w:val="00F37B52"/>
    <w:rsid w:val="00F37B98"/>
    <w:rsid w:val="00F37E74"/>
    <w:rsid w:val="00F41130"/>
    <w:rsid w:val="00F419DE"/>
    <w:rsid w:val="00F42AA8"/>
    <w:rsid w:val="00F435EC"/>
    <w:rsid w:val="00F43885"/>
    <w:rsid w:val="00F43D65"/>
    <w:rsid w:val="00F4478D"/>
    <w:rsid w:val="00F45361"/>
    <w:rsid w:val="00F45F4B"/>
    <w:rsid w:val="00F515C1"/>
    <w:rsid w:val="00F51E3D"/>
    <w:rsid w:val="00F522EF"/>
    <w:rsid w:val="00F525F8"/>
    <w:rsid w:val="00F52B0F"/>
    <w:rsid w:val="00F5352B"/>
    <w:rsid w:val="00F5352C"/>
    <w:rsid w:val="00F543A1"/>
    <w:rsid w:val="00F543A4"/>
    <w:rsid w:val="00F54A8E"/>
    <w:rsid w:val="00F54E6F"/>
    <w:rsid w:val="00F555CC"/>
    <w:rsid w:val="00F55C39"/>
    <w:rsid w:val="00F562A0"/>
    <w:rsid w:val="00F56FD7"/>
    <w:rsid w:val="00F60AC6"/>
    <w:rsid w:val="00F60B9B"/>
    <w:rsid w:val="00F62A2F"/>
    <w:rsid w:val="00F62A99"/>
    <w:rsid w:val="00F6378E"/>
    <w:rsid w:val="00F637F7"/>
    <w:rsid w:val="00F64155"/>
    <w:rsid w:val="00F64935"/>
    <w:rsid w:val="00F649DA"/>
    <w:rsid w:val="00F64E80"/>
    <w:rsid w:val="00F65A45"/>
    <w:rsid w:val="00F6743A"/>
    <w:rsid w:val="00F67AD1"/>
    <w:rsid w:val="00F7081E"/>
    <w:rsid w:val="00F70855"/>
    <w:rsid w:val="00F71C5B"/>
    <w:rsid w:val="00F720C7"/>
    <w:rsid w:val="00F74633"/>
    <w:rsid w:val="00F74DD0"/>
    <w:rsid w:val="00F75145"/>
    <w:rsid w:val="00F75331"/>
    <w:rsid w:val="00F760D4"/>
    <w:rsid w:val="00F77E0B"/>
    <w:rsid w:val="00F80418"/>
    <w:rsid w:val="00F80B5C"/>
    <w:rsid w:val="00F81C55"/>
    <w:rsid w:val="00F83771"/>
    <w:rsid w:val="00F83FA9"/>
    <w:rsid w:val="00F84F3B"/>
    <w:rsid w:val="00F853B3"/>
    <w:rsid w:val="00F85A1B"/>
    <w:rsid w:val="00F85FF7"/>
    <w:rsid w:val="00F862F6"/>
    <w:rsid w:val="00F863F9"/>
    <w:rsid w:val="00F87064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5631"/>
    <w:rsid w:val="00F96470"/>
    <w:rsid w:val="00F96713"/>
    <w:rsid w:val="00F96997"/>
    <w:rsid w:val="00F96EB5"/>
    <w:rsid w:val="00F97464"/>
    <w:rsid w:val="00FA1A47"/>
    <w:rsid w:val="00FA1ADE"/>
    <w:rsid w:val="00FA1FC3"/>
    <w:rsid w:val="00FA2348"/>
    <w:rsid w:val="00FA23F9"/>
    <w:rsid w:val="00FA24FD"/>
    <w:rsid w:val="00FA434F"/>
    <w:rsid w:val="00FA4F5A"/>
    <w:rsid w:val="00FA5603"/>
    <w:rsid w:val="00FA7254"/>
    <w:rsid w:val="00FB04AD"/>
    <w:rsid w:val="00FB20D2"/>
    <w:rsid w:val="00FB234A"/>
    <w:rsid w:val="00FB2A7E"/>
    <w:rsid w:val="00FB345B"/>
    <w:rsid w:val="00FB4C3C"/>
    <w:rsid w:val="00FB55FF"/>
    <w:rsid w:val="00FB6AAE"/>
    <w:rsid w:val="00FB6FC8"/>
    <w:rsid w:val="00FB7E90"/>
    <w:rsid w:val="00FC0183"/>
    <w:rsid w:val="00FC2DA1"/>
    <w:rsid w:val="00FC332F"/>
    <w:rsid w:val="00FC3332"/>
    <w:rsid w:val="00FC3BBB"/>
    <w:rsid w:val="00FC4E1A"/>
    <w:rsid w:val="00FC4FDA"/>
    <w:rsid w:val="00FC7187"/>
    <w:rsid w:val="00FC79BF"/>
    <w:rsid w:val="00FC7EF5"/>
    <w:rsid w:val="00FD0064"/>
    <w:rsid w:val="00FD08C2"/>
    <w:rsid w:val="00FD1601"/>
    <w:rsid w:val="00FD1F8C"/>
    <w:rsid w:val="00FD3FAF"/>
    <w:rsid w:val="00FD4C0D"/>
    <w:rsid w:val="00FD54F2"/>
    <w:rsid w:val="00FD5D80"/>
    <w:rsid w:val="00FD6CCA"/>
    <w:rsid w:val="00FD6F1D"/>
    <w:rsid w:val="00FE02EB"/>
    <w:rsid w:val="00FE03C3"/>
    <w:rsid w:val="00FE1182"/>
    <w:rsid w:val="00FE1729"/>
    <w:rsid w:val="00FE2BE0"/>
    <w:rsid w:val="00FE2CFD"/>
    <w:rsid w:val="00FE33E5"/>
    <w:rsid w:val="00FE42F7"/>
    <w:rsid w:val="00FE443C"/>
    <w:rsid w:val="00FE4511"/>
    <w:rsid w:val="00FE5F2E"/>
    <w:rsid w:val="00FF09BB"/>
    <w:rsid w:val="00FF121C"/>
    <w:rsid w:val="00FF1527"/>
    <w:rsid w:val="00FF1640"/>
    <w:rsid w:val="00FF484F"/>
    <w:rsid w:val="00FF4F98"/>
    <w:rsid w:val="00FF56BF"/>
    <w:rsid w:val="00FF6BC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4AE0D6"/>
  <w15:docId w15:val="{61489BC4-7493-4472-A12F-AD07F59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iPriority="0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3A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 w:line="264" w:lineRule="auto"/>
    </w:pPr>
    <w:rPr>
      <w:rFonts w:ascii="Arial" w:hAnsi="Arial"/>
      <w:szCs w:val="24"/>
      <w:lang w:val="ca-ES"/>
    </w:rPr>
  </w:style>
  <w:style w:type="paragraph" w:styleId="Ttol1">
    <w:name w:val="heading 1"/>
    <w:basedOn w:val="Normal"/>
    <w:next w:val="Normal"/>
    <w:link w:val="Ttol1Car"/>
    <w:qFormat/>
    <w:rsid w:val="00474B21"/>
    <w:pPr>
      <w:keepNext/>
      <w:widowControl/>
      <w:numPr>
        <w:numId w:val="8"/>
      </w:numPr>
      <w:tabs>
        <w:tab w:val="clear" w:pos="284"/>
        <w:tab w:val="left" w:pos="426"/>
      </w:tabs>
      <w:spacing w:before="360" w:after="240"/>
      <w:outlineLvl w:val="0"/>
    </w:pPr>
    <w:rPr>
      <w:b/>
      <w:bCs/>
      <w:kern w:val="32"/>
      <w:sz w:val="24"/>
      <w:szCs w:val="32"/>
    </w:rPr>
  </w:style>
  <w:style w:type="paragraph" w:styleId="Ttol2">
    <w:name w:val="heading 2"/>
    <w:basedOn w:val="EstilEstilMerceTitolNivell02Anterior0pt"/>
    <w:next w:val="Normal"/>
    <w:link w:val="Ttol2Car"/>
    <w:qFormat/>
    <w:rsid w:val="00D13833"/>
    <w:pPr>
      <w:numPr>
        <w:numId w:val="8"/>
      </w:numPr>
      <w:spacing w:before="240" w:after="240"/>
      <w:ind w:left="578" w:hanging="578"/>
      <w:outlineLvl w:val="1"/>
    </w:pPr>
    <w:rPr>
      <w:rFonts w:ascii="Arial" w:hAnsi="Arial" w:cs="Arial"/>
      <w:sz w:val="24"/>
    </w:rPr>
  </w:style>
  <w:style w:type="paragraph" w:styleId="Ttol3">
    <w:name w:val="heading 3"/>
    <w:basedOn w:val="Normal"/>
    <w:next w:val="Normal"/>
    <w:link w:val="Ttol3Car"/>
    <w:qFormat/>
    <w:rsid w:val="00E4258A"/>
    <w:pPr>
      <w:numPr>
        <w:ilvl w:val="2"/>
        <w:numId w:val="8"/>
      </w:numPr>
      <w:spacing w:before="120"/>
      <w:outlineLvl w:val="2"/>
    </w:pPr>
    <w:rPr>
      <w:b/>
      <w:bCs/>
      <w:lang w:val="en-AU"/>
    </w:rPr>
  </w:style>
  <w:style w:type="paragraph" w:styleId="Ttol4">
    <w:name w:val="heading 4"/>
    <w:basedOn w:val="Normal"/>
    <w:next w:val="Normal"/>
    <w:link w:val="Ttol4Car"/>
    <w:qFormat/>
    <w:rsid w:val="009A503D"/>
    <w:pPr>
      <w:keepNext/>
      <w:numPr>
        <w:ilvl w:val="3"/>
        <w:numId w:val="8"/>
      </w:numPr>
      <w:tabs>
        <w:tab w:val="left" w:pos="-1156"/>
        <w:tab w:val="left" w:pos="-720"/>
        <w:tab w:val="left" w:pos="373"/>
        <w:tab w:val="left" w:pos="216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qFormat/>
    <w:rsid w:val="009A503D"/>
    <w:pPr>
      <w:keepNext/>
      <w:numPr>
        <w:ilvl w:val="4"/>
        <w:numId w:val="8"/>
      </w:numPr>
      <w:tabs>
        <w:tab w:val="clear" w:pos="284"/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uiPriority w:val="9"/>
    <w:qFormat/>
    <w:rsid w:val="009A503D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ol7">
    <w:name w:val="heading 7"/>
    <w:basedOn w:val="Normal"/>
    <w:next w:val="Normal"/>
    <w:link w:val="Ttol7Car"/>
    <w:uiPriority w:val="9"/>
    <w:qFormat/>
    <w:rsid w:val="009A503D"/>
    <w:pPr>
      <w:numPr>
        <w:ilvl w:val="6"/>
        <w:numId w:val="8"/>
      </w:numPr>
      <w:spacing w:before="240" w:after="60"/>
      <w:outlineLvl w:val="6"/>
    </w:pPr>
    <w:rPr>
      <w:rFonts w:ascii="Calibri" w:hAnsi="Calibri"/>
      <w:sz w:val="24"/>
    </w:rPr>
  </w:style>
  <w:style w:type="paragraph" w:styleId="Ttol8">
    <w:name w:val="heading 8"/>
    <w:basedOn w:val="Normal"/>
    <w:next w:val="Normal"/>
    <w:link w:val="Ttol8Car"/>
    <w:uiPriority w:val="9"/>
    <w:qFormat/>
    <w:rsid w:val="009A503D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ol9">
    <w:name w:val="heading 9"/>
    <w:basedOn w:val="Normal"/>
    <w:next w:val="Normal"/>
    <w:link w:val="Ttol9Car"/>
    <w:uiPriority w:val="9"/>
    <w:qFormat/>
    <w:rsid w:val="009A503D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locked/>
    <w:rsid w:val="00D542CB"/>
    <w:rPr>
      <w:rFonts w:ascii="Arial" w:hAnsi="Arial"/>
      <w:b/>
      <w:bCs/>
      <w:kern w:val="32"/>
      <w:sz w:val="24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locked/>
    <w:rsid w:val="00D13833"/>
    <w:rPr>
      <w:rFonts w:ascii="Arial" w:hAnsi="Arial" w:cs="Arial"/>
      <w:b/>
      <w:bCs/>
      <w:sz w:val="24"/>
      <w:szCs w:val="20"/>
      <w:lang w:val="ca-ES" w:eastAsia="en-US" w:bidi="en-US"/>
    </w:rPr>
  </w:style>
  <w:style w:type="character" w:customStyle="1" w:styleId="Ttol3Car">
    <w:name w:val="Títol 3 Car"/>
    <w:basedOn w:val="Tipusdelletraperdefectedelpargraf"/>
    <w:link w:val="Ttol3"/>
    <w:locked/>
    <w:rsid w:val="00E4258A"/>
    <w:rPr>
      <w:rFonts w:ascii="Arial" w:hAnsi="Arial"/>
      <w:b/>
      <w:bCs/>
      <w:szCs w:val="24"/>
      <w:lang w:val="en-AU"/>
    </w:rPr>
  </w:style>
  <w:style w:type="character" w:customStyle="1" w:styleId="Ttol4Car">
    <w:name w:val="Títol 4 Car"/>
    <w:basedOn w:val="Tipusdelletraperdefectedelpargraf"/>
    <w:link w:val="Ttol4"/>
    <w:locked/>
    <w:rsid w:val="009A503D"/>
    <w:rPr>
      <w:rFonts w:ascii="Calibri" w:hAnsi="Calibri"/>
      <w:b/>
      <w:bCs/>
      <w:sz w:val="28"/>
      <w:szCs w:val="28"/>
      <w:lang w:val="ca-ES"/>
    </w:rPr>
  </w:style>
  <w:style w:type="character" w:customStyle="1" w:styleId="Ttol5Car">
    <w:name w:val="Títol 5 Car"/>
    <w:basedOn w:val="Tipusdelletraperdefectedelpargraf"/>
    <w:link w:val="Ttol5"/>
    <w:uiPriority w:val="9"/>
    <w:locked/>
    <w:rsid w:val="009A503D"/>
    <w:rPr>
      <w:rFonts w:ascii="Calibri" w:hAnsi="Calibri"/>
      <w:b/>
      <w:bCs/>
      <w:i/>
      <w:iCs/>
      <w:sz w:val="26"/>
      <w:szCs w:val="26"/>
      <w:lang w:val="ca-ES"/>
    </w:rPr>
  </w:style>
  <w:style w:type="character" w:customStyle="1" w:styleId="Ttol6Car">
    <w:name w:val="Títol 6 Car"/>
    <w:basedOn w:val="Tipusdelletraperdefectedelpargraf"/>
    <w:link w:val="Ttol6"/>
    <w:uiPriority w:val="9"/>
    <w:locked/>
    <w:rsid w:val="009A503D"/>
    <w:rPr>
      <w:rFonts w:ascii="Calibri" w:hAnsi="Calibri"/>
      <w:b/>
      <w:bCs/>
      <w:lang w:val="ca-ES"/>
    </w:rPr>
  </w:style>
  <w:style w:type="character" w:customStyle="1" w:styleId="Ttol7Car">
    <w:name w:val="Títol 7 Car"/>
    <w:basedOn w:val="Tipusdelletraperdefectedelpargraf"/>
    <w:link w:val="Ttol7"/>
    <w:uiPriority w:val="9"/>
    <w:locked/>
    <w:rsid w:val="009A503D"/>
    <w:rPr>
      <w:rFonts w:ascii="Calibri" w:hAnsi="Calibri"/>
      <w:sz w:val="24"/>
      <w:szCs w:val="24"/>
      <w:lang w:val="ca-ES"/>
    </w:rPr>
  </w:style>
  <w:style w:type="character" w:customStyle="1" w:styleId="Ttol8Car">
    <w:name w:val="Títol 8 Car"/>
    <w:basedOn w:val="Tipusdelletraperdefectedelpargraf"/>
    <w:link w:val="Ttol8"/>
    <w:uiPriority w:val="9"/>
    <w:locked/>
    <w:rsid w:val="009A503D"/>
    <w:rPr>
      <w:rFonts w:ascii="Calibri" w:hAnsi="Calibri"/>
      <w:i/>
      <w:iCs/>
      <w:sz w:val="24"/>
      <w:szCs w:val="24"/>
      <w:lang w:val="ca-ES"/>
    </w:rPr>
  </w:style>
  <w:style w:type="character" w:customStyle="1" w:styleId="Ttol9Car">
    <w:name w:val="Títol 9 Car"/>
    <w:basedOn w:val="Tipusdelletraperdefectedelpargraf"/>
    <w:link w:val="Ttol9"/>
    <w:uiPriority w:val="9"/>
    <w:locked/>
    <w:rsid w:val="009A503D"/>
    <w:rPr>
      <w:rFonts w:ascii="Cambria" w:hAnsi="Cambria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rsid w:val="00E7593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rsid w:val="00E7593A"/>
    <w:pPr>
      <w:tabs>
        <w:tab w:val="clear" w:pos="284"/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tabs>
        <w:tab w:val="clear" w:pos="284"/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qFormat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deglobus">
    <w:name w:val="Balloon Text"/>
    <w:basedOn w:val="Normal"/>
    <w:link w:val="TextdeglobusCar"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qFormat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rFonts w:cs="Arial"/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Normal"/>
    <w:uiPriority w:val="99"/>
    <w:qFormat/>
    <w:rsid w:val="00F81C55"/>
    <w:pPr>
      <w:widowControl/>
      <w:tabs>
        <w:tab w:val="left" w:pos="5670"/>
      </w:tabs>
      <w:autoSpaceDE/>
      <w:autoSpaceDN/>
      <w:adjustRightInd/>
      <w:spacing w:line="200" w:lineRule="exact"/>
      <w:outlineLvl w:val="0"/>
    </w:pPr>
    <w:rPr>
      <w:b/>
      <w:sz w:val="24"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ennegreta">
    <w:name w:val="Strong"/>
    <w:basedOn w:val="Tipusdelletraperdefectedelpargraf"/>
    <w:uiPriority w:val="22"/>
    <w:qFormat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basedOn w:val="Normal"/>
    <w:link w:val="PargrafdellistaCar"/>
    <w:uiPriority w:val="34"/>
    <w:qFormat/>
    <w:rsid w:val="00597599"/>
    <w:pPr>
      <w:widowControl/>
      <w:autoSpaceDE/>
      <w:autoSpaceDN/>
      <w:adjustRightInd/>
      <w:ind w:left="720"/>
    </w:pPr>
    <w:rPr>
      <w:szCs w:val="22"/>
      <w:lang w:val="en-US" w:eastAsia="en-US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rFonts w:cs="Arial"/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19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val="ca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rFonts w:cs="Arial"/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6D3114"/>
    <w:pPr>
      <w:tabs>
        <w:tab w:val="clear" w:pos="284"/>
        <w:tab w:val="clear" w:pos="567"/>
        <w:tab w:val="clear" w:pos="851"/>
        <w:tab w:val="clear" w:pos="1134"/>
        <w:tab w:val="left" w:pos="400"/>
        <w:tab w:val="left" w:pos="440"/>
        <w:tab w:val="right" w:leader="dot" w:pos="9498"/>
      </w:tabs>
      <w:spacing w:after="160"/>
    </w:p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tabs>
        <w:tab w:val="clear" w:pos="284"/>
        <w:tab w:val="clear" w:pos="567"/>
        <w:tab w:val="clear" w:pos="851"/>
        <w:tab w:val="clear" w:pos="1134"/>
      </w:tabs>
      <w:spacing w:after="100"/>
      <w:ind w:left="400"/>
    </w:pPr>
  </w:style>
  <w:style w:type="paragraph" w:customStyle="1" w:styleId="Llistesgui">
    <w:name w:val="Llistes guió"/>
    <w:basedOn w:val="Pargrafdellista"/>
    <w:link w:val="LlistesguiCar"/>
    <w:qFormat/>
    <w:rsid w:val="00074B29"/>
    <w:pPr>
      <w:numPr>
        <w:ilvl w:val="1"/>
        <w:numId w:val="1"/>
      </w:numPr>
      <w:tabs>
        <w:tab w:val="clear" w:pos="284"/>
        <w:tab w:val="clear" w:pos="567"/>
        <w:tab w:val="clear" w:pos="851"/>
        <w:tab w:val="clear" w:pos="1134"/>
      </w:tabs>
    </w:pPr>
    <w:rPr>
      <w:rFonts w:cs="Arial"/>
      <w:szCs w:val="20"/>
      <w:lang w:val="ca-ES"/>
    </w:r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tabs>
        <w:tab w:val="clear" w:pos="284"/>
        <w:tab w:val="clear" w:pos="567"/>
        <w:tab w:val="clear" w:pos="851"/>
        <w:tab w:val="clear" w:pos="1134"/>
        <w:tab w:val="left" w:pos="880"/>
        <w:tab w:val="right" w:leader="dot" w:pos="9487"/>
      </w:tabs>
      <w:spacing w:after="100"/>
      <w:ind w:left="200"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97599"/>
    <w:rPr>
      <w:rFonts w:ascii="Arial" w:hAnsi="Arial"/>
      <w:lang w:val="en-US" w:eastAsia="en-U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Cs w:val="20"/>
      <w:lang w:val="ca-ES" w:eastAsia="en-U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qFormat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rFonts w:cs="Arial"/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qFormat/>
    <w:rsid w:val="00E82E99"/>
    <w:pPr>
      <w:numPr>
        <w:numId w:val="2"/>
      </w:numPr>
      <w:tabs>
        <w:tab w:val="clear" w:pos="567"/>
      </w:tabs>
      <w:ind w:left="284" w:hanging="284"/>
    </w:pPr>
    <w:rPr>
      <w:rFonts w:cs="Arial"/>
      <w:lang w:val="ca-ES"/>
    </w:r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lang w:val="ca-ES" w:eastAsia="en-U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tabs>
        <w:tab w:val="clear" w:pos="284"/>
        <w:tab w:val="clear" w:pos="567"/>
        <w:tab w:val="clear" w:pos="851"/>
        <w:tab w:val="clear" w:pos="1134"/>
      </w:tabs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Capalerainforme">
    <w:name w:val="Capçalera informe"/>
    <w:basedOn w:val="Normal"/>
    <w:link w:val="CapalerainformeCar"/>
    <w:rsid w:val="006D3114"/>
    <w:pPr>
      <w:tabs>
        <w:tab w:val="clear" w:pos="284"/>
        <w:tab w:val="clear" w:pos="567"/>
        <w:tab w:val="clear" w:pos="851"/>
        <w:tab w:val="clear" w:pos="1134"/>
      </w:tabs>
      <w:spacing w:after="0" w:line="240" w:lineRule="auto"/>
      <w:jc w:val="right"/>
    </w:pPr>
    <w:rPr>
      <w:rFonts w:cs="Arial"/>
      <w:i/>
      <w:sz w:val="18"/>
      <w:szCs w:val="18"/>
    </w:rPr>
  </w:style>
  <w:style w:type="character" w:customStyle="1" w:styleId="CapalerainformeCar">
    <w:name w:val="Capçalera informe Car"/>
    <w:basedOn w:val="Tipusdelletraperdefectedelpargraf"/>
    <w:link w:val="Capalerainforme"/>
    <w:rsid w:val="006D3114"/>
    <w:rPr>
      <w:rFonts w:ascii="Arial" w:hAnsi="Arial" w:cs="Arial"/>
      <w:i/>
      <w:sz w:val="18"/>
      <w:szCs w:val="18"/>
      <w:lang w:val="ca-ES"/>
    </w:rPr>
  </w:style>
  <w:style w:type="paragraph" w:customStyle="1" w:styleId="Ttolinforme">
    <w:name w:val="Títol informe"/>
    <w:basedOn w:val="Default"/>
    <w:link w:val="TtolinformeCar"/>
    <w:qFormat/>
    <w:rsid w:val="006D3114"/>
    <w:pPr>
      <w:widowControl w:val="0"/>
      <w:spacing w:before="1680" w:after="720"/>
      <w:ind w:left="2268"/>
    </w:pPr>
    <w:rPr>
      <w:rFonts w:cs="Arial"/>
      <w:b/>
      <w:bCs/>
      <w:sz w:val="68"/>
      <w:szCs w:val="68"/>
      <w:lang w:val="ca-ES" w:eastAsia="es-ES"/>
    </w:rPr>
  </w:style>
  <w:style w:type="character" w:customStyle="1" w:styleId="TtolinformeCar">
    <w:name w:val="Títol informe Car"/>
    <w:basedOn w:val="Tipusdelletraperdefectedelpargraf"/>
    <w:link w:val="Ttolinforme"/>
    <w:rsid w:val="006D3114"/>
    <w:rPr>
      <w:rFonts w:ascii="Arial" w:hAnsi="Arial" w:cs="Arial"/>
      <w:b/>
      <w:bCs/>
      <w:color w:val="000000"/>
      <w:sz w:val="68"/>
      <w:szCs w:val="68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6D3114"/>
    <w:pPr>
      <w:tabs>
        <w:tab w:val="clear" w:pos="284"/>
        <w:tab w:val="clear" w:pos="567"/>
        <w:tab w:val="clear" w:pos="851"/>
        <w:tab w:val="clear" w:pos="1134"/>
      </w:tabs>
      <w:spacing w:after="100" w:afterAutospacing="1" w:line="300" w:lineRule="auto"/>
      <w:ind w:left="2268"/>
    </w:pPr>
    <w:rPr>
      <w:rFonts w:cs="Arial"/>
      <w:sz w:val="36"/>
      <w:szCs w:val="36"/>
    </w:rPr>
  </w:style>
  <w:style w:type="character" w:customStyle="1" w:styleId="SubttolportadaCar">
    <w:name w:val="Subtítol portada Car"/>
    <w:basedOn w:val="Tipusdelletraperdefectedelpargraf"/>
    <w:link w:val="Subttolportada"/>
    <w:rsid w:val="006D3114"/>
    <w:rPr>
      <w:rFonts w:ascii="Arial" w:hAnsi="Arial" w:cs="Arial"/>
      <w:sz w:val="36"/>
      <w:szCs w:val="36"/>
      <w:lang w:val="ca-ES"/>
    </w:rPr>
  </w:style>
  <w:style w:type="paragraph" w:styleId="Senseespaiat">
    <w:name w:val="No Spacing"/>
    <w:link w:val="SenseespaiatCar"/>
    <w:uiPriority w:val="1"/>
    <w:qFormat/>
    <w:rsid w:val="00CE3158"/>
    <w:rPr>
      <w:rFonts w:asciiTheme="minorHAnsi" w:eastAsiaTheme="minorEastAsia" w:hAnsiTheme="minorHAnsi" w:cstheme="minorBidi"/>
      <w:lang w:val="en-US" w:eastAsia="zh-CN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CE3158"/>
    <w:rPr>
      <w:rFonts w:asciiTheme="minorHAnsi" w:eastAsiaTheme="minorEastAsia" w:hAnsiTheme="minorHAnsi" w:cstheme="minorBidi"/>
      <w:lang w:val="en-US" w:eastAsia="zh-CN"/>
    </w:rPr>
  </w:style>
  <w:style w:type="paragraph" w:customStyle="1" w:styleId="EstilMerce">
    <w:name w:val="Estil Merce"/>
    <w:basedOn w:val="Normal"/>
    <w:link w:val="EstilMerceCar"/>
    <w:autoRedefine/>
    <w:qFormat/>
    <w:rsid w:val="00A93F86"/>
    <w:pPr>
      <w:widowControl/>
      <w:tabs>
        <w:tab w:val="clear" w:pos="284"/>
        <w:tab w:val="clear" w:pos="567"/>
        <w:tab w:val="clear" w:pos="851"/>
        <w:tab w:val="clear" w:pos="1134"/>
      </w:tabs>
      <w:autoSpaceDE/>
      <w:autoSpaceDN/>
      <w:adjustRightInd/>
      <w:spacing w:line="276" w:lineRule="auto"/>
      <w:jc w:val="both"/>
    </w:pPr>
    <w:rPr>
      <w:rFonts w:cs="Arial"/>
      <w:szCs w:val="22"/>
    </w:rPr>
  </w:style>
  <w:style w:type="paragraph" w:customStyle="1" w:styleId="EstilMerceTitolNivell01">
    <w:name w:val="Estil Merce Titol Nivell 01"/>
    <w:basedOn w:val="EstilMerce"/>
    <w:next w:val="EstilMerce"/>
    <w:link w:val="EstilMerceTitolNivell01Car"/>
    <w:qFormat/>
    <w:rsid w:val="00B36D84"/>
    <w:pPr>
      <w:numPr>
        <w:numId w:val="4"/>
      </w:numPr>
      <w:spacing w:after="360"/>
    </w:pPr>
    <w:rPr>
      <w:b/>
      <w:sz w:val="24"/>
    </w:rPr>
  </w:style>
  <w:style w:type="paragraph" w:customStyle="1" w:styleId="EstilMerceTitolNivell02">
    <w:name w:val="Estil Merce Titol Nivell 02"/>
    <w:basedOn w:val="EstilMerceTitolNivell01"/>
    <w:qFormat/>
    <w:rsid w:val="00B36D84"/>
    <w:pPr>
      <w:numPr>
        <w:ilvl w:val="1"/>
      </w:numPr>
      <w:spacing w:after="120"/>
      <w:ind w:left="1440" w:hanging="360"/>
    </w:pPr>
    <w:rPr>
      <w:sz w:val="22"/>
    </w:rPr>
  </w:style>
  <w:style w:type="paragraph" w:customStyle="1" w:styleId="EstilMerceTitolNivell03">
    <w:name w:val="Estil Merce Titol Nivell 03"/>
    <w:basedOn w:val="EstilMerceTitolNivell02"/>
    <w:qFormat/>
    <w:rsid w:val="00B36D84"/>
    <w:pPr>
      <w:numPr>
        <w:ilvl w:val="2"/>
      </w:numPr>
      <w:ind w:left="567" w:hanging="360"/>
    </w:pPr>
  </w:style>
  <w:style w:type="character" w:customStyle="1" w:styleId="EstilMerceCar">
    <w:name w:val="Estil Merce Car"/>
    <w:basedOn w:val="Tipusdelletraperdefectedelpargraf"/>
    <w:link w:val="EstilMerce"/>
    <w:rsid w:val="00A93F86"/>
    <w:rPr>
      <w:rFonts w:ascii="Arial" w:hAnsi="Arial" w:cs="Arial"/>
      <w:lang w:val="ca-ES"/>
    </w:rPr>
  </w:style>
  <w:style w:type="character" w:customStyle="1" w:styleId="EstilMerceTitolNivell01Car">
    <w:name w:val="Estil Merce Titol Nivell 01 Car"/>
    <w:basedOn w:val="EstilMerceCar"/>
    <w:link w:val="EstilMerceTitolNivell01"/>
    <w:rsid w:val="00B36D84"/>
    <w:rPr>
      <w:rFonts w:ascii="Arial" w:hAnsi="Arial" w:cs="Arial"/>
      <w:b/>
      <w:sz w:val="24"/>
      <w:lang w:val="ca-ES"/>
    </w:rPr>
  </w:style>
  <w:style w:type="paragraph" w:customStyle="1" w:styleId="paragraph">
    <w:name w:val="paragraph"/>
    <w:basedOn w:val="Normal"/>
    <w:rsid w:val="008C6DBB"/>
    <w:pPr>
      <w:widowControl/>
      <w:tabs>
        <w:tab w:val="clear" w:pos="284"/>
        <w:tab w:val="clear" w:pos="567"/>
        <w:tab w:val="clear" w:pos="851"/>
        <w:tab w:val="clear" w:pos="1134"/>
      </w:tabs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lang w:val="es-ES" w:eastAsia="es-ES_tradnl" w:bidi="he-IL"/>
    </w:rPr>
  </w:style>
  <w:style w:type="character" w:customStyle="1" w:styleId="normaltextrun">
    <w:name w:val="normaltextrun"/>
    <w:basedOn w:val="Tipusdelletraperdefectedelpargraf"/>
    <w:rsid w:val="008C6DBB"/>
  </w:style>
  <w:style w:type="character" w:customStyle="1" w:styleId="eop">
    <w:name w:val="eop"/>
    <w:basedOn w:val="Tipusdelletraperdefectedelpargraf"/>
    <w:rsid w:val="008C6DBB"/>
  </w:style>
  <w:style w:type="paragraph" w:customStyle="1" w:styleId="Tit1">
    <w:name w:val="Tit.1"/>
    <w:basedOn w:val="Ttol4"/>
    <w:rsid w:val="00CE03EC"/>
    <w:pPr>
      <w:widowControl/>
      <w:numPr>
        <w:ilvl w:val="0"/>
        <w:numId w:val="0"/>
      </w:numPr>
      <w:tabs>
        <w:tab w:val="clear" w:pos="-1156"/>
        <w:tab w:val="clear" w:pos="-720"/>
        <w:tab w:val="clear" w:pos="284"/>
        <w:tab w:val="clear" w:pos="373"/>
        <w:tab w:val="clear" w:pos="567"/>
        <w:tab w:val="clear" w:pos="851"/>
        <w:tab w:val="clear" w:pos="1134"/>
        <w:tab w:val="clear" w:pos="2160"/>
        <w:tab w:val="num" w:pos="1571"/>
      </w:tabs>
      <w:autoSpaceDE/>
      <w:autoSpaceDN/>
      <w:adjustRightInd/>
      <w:spacing w:after="0" w:line="240" w:lineRule="auto"/>
      <w:ind w:left="1080" w:hanging="229"/>
      <w:jc w:val="both"/>
    </w:pPr>
    <w:rPr>
      <w:rFonts w:ascii="Tahoma" w:hAnsi="Tahoma" w:cs="Arial"/>
      <w:noProof/>
      <w:sz w:val="32"/>
      <w:szCs w:val="24"/>
    </w:rPr>
  </w:style>
  <w:style w:type="paragraph" w:customStyle="1" w:styleId="Tit2">
    <w:name w:val="Tit.2"/>
    <w:basedOn w:val="Ttol4"/>
    <w:rsid w:val="00CE03EC"/>
    <w:pPr>
      <w:widowControl/>
      <w:numPr>
        <w:ilvl w:val="1"/>
        <w:numId w:val="5"/>
      </w:numPr>
      <w:tabs>
        <w:tab w:val="clear" w:pos="-1156"/>
        <w:tab w:val="clear" w:pos="-720"/>
        <w:tab w:val="clear" w:pos="284"/>
        <w:tab w:val="clear" w:pos="373"/>
        <w:tab w:val="clear" w:pos="567"/>
        <w:tab w:val="clear" w:pos="851"/>
        <w:tab w:val="clear" w:pos="1134"/>
        <w:tab w:val="clear" w:pos="2160"/>
      </w:tabs>
      <w:autoSpaceDE/>
      <w:autoSpaceDN/>
      <w:adjustRightInd/>
      <w:spacing w:after="0" w:line="240" w:lineRule="auto"/>
      <w:jc w:val="both"/>
    </w:pPr>
    <w:rPr>
      <w:rFonts w:ascii="Tahoma" w:hAnsi="Tahoma" w:cs="Arial"/>
      <w:b w:val="0"/>
      <w:i/>
      <w:noProof/>
      <w:szCs w:val="24"/>
    </w:rPr>
  </w:style>
  <w:style w:type="paragraph" w:customStyle="1" w:styleId="Tit3">
    <w:name w:val="Tit.3"/>
    <w:basedOn w:val="Ttol4"/>
    <w:rsid w:val="00CE03EC"/>
    <w:pPr>
      <w:widowControl/>
      <w:numPr>
        <w:ilvl w:val="2"/>
        <w:numId w:val="5"/>
      </w:numPr>
      <w:tabs>
        <w:tab w:val="clear" w:pos="-1156"/>
        <w:tab w:val="clear" w:pos="-720"/>
        <w:tab w:val="clear" w:pos="284"/>
        <w:tab w:val="clear" w:pos="373"/>
        <w:tab w:val="clear" w:pos="567"/>
        <w:tab w:val="clear" w:pos="851"/>
        <w:tab w:val="clear" w:pos="1134"/>
        <w:tab w:val="clear" w:pos="2160"/>
      </w:tabs>
      <w:autoSpaceDE/>
      <w:autoSpaceDN/>
      <w:adjustRightInd/>
      <w:spacing w:after="0" w:line="240" w:lineRule="auto"/>
      <w:jc w:val="both"/>
    </w:pPr>
    <w:rPr>
      <w:rFonts w:ascii="Tahoma" w:hAnsi="Tahoma" w:cs="Arial"/>
      <w:noProof/>
      <w:sz w:val="20"/>
      <w:szCs w:val="24"/>
    </w:rPr>
  </w:style>
  <w:style w:type="paragraph" w:customStyle="1" w:styleId="Tit4">
    <w:name w:val="Tit.4"/>
    <w:basedOn w:val="Ttol4"/>
    <w:rsid w:val="00CE03EC"/>
    <w:pPr>
      <w:widowControl/>
      <w:numPr>
        <w:numId w:val="5"/>
      </w:numPr>
      <w:tabs>
        <w:tab w:val="clear" w:pos="-1156"/>
        <w:tab w:val="clear" w:pos="-720"/>
        <w:tab w:val="clear" w:pos="284"/>
        <w:tab w:val="clear" w:pos="373"/>
        <w:tab w:val="clear" w:pos="567"/>
        <w:tab w:val="clear" w:pos="851"/>
        <w:tab w:val="clear" w:pos="1134"/>
        <w:tab w:val="clear" w:pos="2160"/>
      </w:tabs>
      <w:autoSpaceDE/>
      <w:autoSpaceDN/>
      <w:adjustRightInd/>
      <w:spacing w:after="0" w:line="240" w:lineRule="auto"/>
      <w:jc w:val="both"/>
    </w:pPr>
    <w:rPr>
      <w:rFonts w:ascii="Tahoma" w:hAnsi="Tahoma" w:cs="Arial"/>
      <w:i/>
      <w:iCs/>
      <w:noProof/>
      <w:sz w:val="20"/>
      <w:szCs w:val="24"/>
    </w:rPr>
  </w:style>
  <w:style w:type="paragraph" w:customStyle="1" w:styleId="Exemple">
    <w:name w:val="Exemple"/>
    <w:basedOn w:val="Normal"/>
    <w:link w:val="ExempleCar"/>
    <w:rsid w:val="004B17E4"/>
    <w:pPr>
      <w:widowControl/>
      <w:tabs>
        <w:tab w:val="clear" w:pos="284"/>
        <w:tab w:val="clear" w:pos="567"/>
        <w:tab w:val="clear" w:pos="851"/>
        <w:tab w:val="clear" w:pos="1134"/>
      </w:tabs>
      <w:autoSpaceDE/>
      <w:autoSpaceDN/>
      <w:adjustRightInd/>
      <w:spacing w:after="0" w:line="240" w:lineRule="auto"/>
      <w:jc w:val="both"/>
    </w:pPr>
    <w:rPr>
      <w:color w:val="808080"/>
      <w:sz w:val="20"/>
      <w:lang w:eastAsia="en-US"/>
    </w:rPr>
  </w:style>
  <w:style w:type="character" w:customStyle="1" w:styleId="ExempleCar">
    <w:name w:val="Exemple Car"/>
    <w:basedOn w:val="Tipusdelletraperdefectedelpargraf"/>
    <w:link w:val="Exemple"/>
    <w:rsid w:val="004B17E4"/>
    <w:rPr>
      <w:rFonts w:ascii="Arial" w:hAnsi="Arial"/>
      <w:color w:val="808080"/>
      <w:sz w:val="20"/>
      <w:szCs w:val="24"/>
      <w:lang w:val="ca-ES" w:eastAsia="en-US"/>
    </w:rPr>
  </w:style>
  <w:style w:type="paragraph" w:customStyle="1" w:styleId="EstilMercePic06">
    <w:name w:val="Estil Merce Pic06"/>
    <w:basedOn w:val="EstilMerce"/>
    <w:next w:val="EstilMerce"/>
    <w:link w:val="EstilMercePic06Car"/>
    <w:qFormat/>
    <w:rsid w:val="00E46B59"/>
    <w:pPr>
      <w:spacing w:before="120"/>
    </w:pPr>
    <w:rPr>
      <w:rFonts w:ascii="Tahoma" w:hAnsi="Tahoma" w:cs="Tahoma"/>
      <w:lang w:eastAsia="en-US" w:bidi="en-US"/>
    </w:rPr>
  </w:style>
  <w:style w:type="paragraph" w:customStyle="1" w:styleId="EstilMercePic12">
    <w:name w:val="Estil Merce Pic12"/>
    <w:basedOn w:val="EstilMerce"/>
    <w:next w:val="EstilMerce"/>
    <w:link w:val="EstilMercePic12Car"/>
    <w:qFormat/>
    <w:rsid w:val="00E46B59"/>
    <w:pPr>
      <w:spacing w:before="120" w:after="240"/>
    </w:pPr>
    <w:rPr>
      <w:rFonts w:ascii="Tahoma" w:hAnsi="Tahoma" w:cs="Tahoma"/>
      <w:lang w:eastAsia="en-US" w:bidi="en-US"/>
    </w:rPr>
  </w:style>
  <w:style w:type="character" w:customStyle="1" w:styleId="EstilMercePic06Car">
    <w:name w:val="Estil Merce Pic06 Car"/>
    <w:basedOn w:val="EstilMerceCar"/>
    <w:link w:val="EstilMercePic06"/>
    <w:rsid w:val="00E46B59"/>
    <w:rPr>
      <w:rFonts w:ascii="Tahoma" w:hAnsi="Tahoma" w:cs="Tahoma"/>
      <w:sz w:val="20"/>
      <w:szCs w:val="20"/>
      <w:lang w:val="ca-ES" w:eastAsia="en-US" w:bidi="en-US"/>
    </w:rPr>
  </w:style>
  <w:style w:type="paragraph" w:customStyle="1" w:styleId="EstilMercePic6Nivell2">
    <w:name w:val="Estil Merce Pic6 Nivell 2"/>
    <w:basedOn w:val="EstilMercePic06"/>
    <w:link w:val="EstilMercePic6Nivell2Car"/>
    <w:qFormat/>
    <w:rsid w:val="00E46B59"/>
    <w:pPr>
      <w:numPr>
        <w:ilvl w:val="1"/>
      </w:numPr>
      <w:spacing w:after="60"/>
    </w:pPr>
  </w:style>
  <w:style w:type="character" w:customStyle="1" w:styleId="EstilMercePic12Car">
    <w:name w:val="Estil Merce Pic12 Car"/>
    <w:basedOn w:val="EstilMerceCar"/>
    <w:link w:val="EstilMercePic12"/>
    <w:rsid w:val="00E46B59"/>
    <w:rPr>
      <w:rFonts w:ascii="Tahoma" w:hAnsi="Tahoma" w:cs="Tahoma"/>
      <w:sz w:val="20"/>
      <w:szCs w:val="20"/>
      <w:lang w:val="ca-ES" w:eastAsia="en-US" w:bidi="en-US"/>
    </w:rPr>
  </w:style>
  <w:style w:type="character" w:customStyle="1" w:styleId="EstilMercePic6Nivell2Car">
    <w:name w:val="Estil Merce Pic6 Nivell 2 Car"/>
    <w:basedOn w:val="EstilMercePic06Car"/>
    <w:link w:val="EstilMercePic6Nivell2"/>
    <w:rsid w:val="00E46B59"/>
    <w:rPr>
      <w:rFonts w:ascii="Tahoma" w:hAnsi="Tahoma" w:cs="Tahoma"/>
      <w:sz w:val="20"/>
      <w:szCs w:val="20"/>
      <w:lang w:val="ca-ES" w:eastAsia="en-US" w:bidi="en-US"/>
    </w:rPr>
  </w:style>
  <w:style w:type="paragraph" w:customStyle="1" w:styleId="EstilEstilMerceTitolNivell02Anterior0pt">
    <w:name w:val="Estil Estil Merce Titol Nivell 02 + Anterior:  0 pt"/>
    <w:basedOn w:val="EstilMerceTitolNivell02"/>
    <w:autoRedefine/>
    <w:rsid w:val="00167D44"/>
    <w:pPr>
      <w:numPr>
        <w:numId w:val="3"/>
      </w:numPr>
    </w:pPr>
    <w:rPr>
      <w:rFonts w:ascii="Tahoma" w:hAnsi="Tahoma" w:cs="Times New Roman"/>
      <w:bCs/>
      <w:szCs w:val="20"/>
      <w:lang w:eastAsia="en-US" w:bidi="en-US"/>
    </w:rPr>
  </w:style>
  <w:style w:type="table" w:styleId="Taulaambquadrcula4-mfasi1">
    <w:name w:val="Grid Table 4 Accent 1"/>
    <w:basedOn w:val="Taulanormal"/>
    <w:uiPriority w:val="49"/>
    <w:rsid w:val="007216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WW8Num1z0">
    <w:name w:val="WW8Num1z0"/>
    <w:rsid w:val="007216AF"/>
    <w:rPr>
      <w:rFonts w:ascii="Times New Roman" w:hAnsi="Times New Roman"/>
    </w:rPr>
  </w:style>
  <w:style w:type="character" w:customStyle="1" w:styleId="WW8Num9z0">
    <w:name w:val="WW8Num9z0"/>
    <w:rsid w:val="007216AF"/>
    <w:rPr>
      <w:rFonts w:ascii="Symbol" w:hAnsi="Symbol"/>
    </w:rPr>
  </w:style>
  <w:style w:type="character" w:customStyle="1" w:styleId="WW8Num9z1">
    <w:name w:val="WW8Num9z1"/>
    <w:rsid w:val="007216AF"/>
    <w:rPr>
      <w:rFonts w:ascii="Courier New" w:hAnsi="Courier New" w:cs="Courier New"/>
    </w:rPr>
  </w:style>
  <w:style w:type="character" w:customStyle="1" w:styleId="WW8Num9z2">
    <w:name w:val="WW8Num9z2"/>
    <w:rsid w:val="007216AF"/>
    <w:rPr>
      <w:rFonts w:ascii="Wingdings" w:hAnsi="Wingdings"/>
    </w:rPr>
  </w:style>
  <w:style w:type="paragraph" w:customStyle="1" w:styleId="Heading">
    <w:name w:val="Heading"/>
    <w:basedOn w:val="Normal"/>
    <w:next w:val="Textindependent"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240" w:line="240" w:lineRule="auto"/>
      <w:jc w:val="both"/>
    </w:pPr>
    <w:rPr>
      <w:rFonts w:eastAsia="MS Mincho" w:cs="Tahoma"/>
      <w:sz w:val="28"/>
      <w:szCs w:val="28"/>
      <w:lang w:val="en-AU" w:eastAsia="ar-SA"/>
    </w:rPr>
  </w:style>
  <w:style w:type="paragraph" w:styleId="Llista">
    <w:name w:val="List"/>
    <w:basedOn w:val="Textindependent"/>
    <w:locked/>
    <w:rsid w:val="007216AF"/>
    <w:pPr>
      <w:widowControl/>
      <w:tabs>
        <w:tab w:val="clear" w:pos="-1156"/>
        <w:tab w:val="clear" w:pos="-720"/>
        <w:tab w:val="clear" w:pos="284"/>
        <w:tab w:val="clear" w:pos="373"/>
        <w:tab w:val="clear" w:pos="567"/>
        <w:tab w:val="clear" w:pos="851"/>
        <w:tab w:val="clear" w:pos="1134"/>
        <w:tab w:val="clear" w:pos="2160"/>
      </w:tabs>
      <w:suppressAutoHyphens/>
      <w:autoSpaceDE/>
      <w:autoSpaceDN/>
      <w:adjustRightInd/>
      <w:spacing w:line="240" w:lineRule="auto"/>
      <w:jc w:val="both"/>
    </w:pPr>
    <w:rPr>
      <w:rFonts w:ascii="Arial" w:hAnsi="Arial" w:cs="Tahoma"/>
      <w:sz w:val="24"/>
      <w:szCs w:val="24"/>
      <w:lang w:val="en-AU" w:eastAsia="ar-SA"/>
    </w:rPr>
  </w:style>
  <w:style w:type="paragraph" w:styleId="Llegenda">
    <w:name w:val="caption"/>
    <w:basedOn w:val="Normal"/>
    <w:qFormat/>
    <w:locked/>
    <w:rsid w:val="00474B21"/>
    <w:pPr>
      <w:widowControl/>
      <w:suppressLineNumbers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line="240" w:lineRule="auto"/>
      <w:jc w:val="both"/>
    </w:pPr>
    <w:rPr>
      <w:rFonts w:ascii="Verdana" w:hAnsi="Verdana" w:cs="Tahoma"/>
      <w:i/>
      <w:iCs/>
      <w:sz w:val="24"/>
      <w:lang w:val="en-AU" w:eastAsia="ar-SA"/>
    </w:rPr>
  </w:style>
  <w:style w:type="paragraph" w:customStyle="1" w:styleId="Index">
    <w:name w:val="Index"/>
    <w:basedOn w:val="Normal"/>
    <w:rsid w:val="007216AF"/>
    <w:pPr>
      <w:widowControl/>
      <w:suppressLineNumbers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after="240" w:line="240" w:lineRule="auto"/>
      <w:jc w:val="both"/>
    </w:pPr>
    <w:rPr>
      <w:rFonts w:ascii="Verdana" w:hAnsi="Verdana" w:cs="Tahoma"/>
      <w:sz w:val="24"/>
      <w:lang w:val="en-AU" w:eastAsia="ar-SA"/>
    </w:rPr>
  </w:style>
  <w:style w:type="paragraph" w:customStyle="1" w:styleId="StyleBulleted">
    <w:name w:val="Style Bulleted"/>
    <w:basedOn w:val="Normal"/>
    <w:rsid w:val="007216AF"/>
    <w:pPr>
      <w:widowControl/>
      <w:numPr>
        <w:numId w:val="17"/>
      </w:numPr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after="240" w:line="240" w:lineRule="auto"/>
      <w:jc w:val="both"/>
    </w:pPr>
    <w:rPr>
      <w:rFonts w:ascii="Times New Roman" w:hAnsi="Times New Roman"/>
      <w:sz w:val="24"/>
      <w:lang w:val="en-AU" w:eastAsia="ar-SA"/>
    </w:rPr>
  </w:style>
  <w:style w:type="paragraph" w:customStyle="1" w:styleId="TableHeader">
    <w:name w:val="Table Header"/>
    <w:basedOn w:val="Normal"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after="240" w:line="240" w:lineRule="auto"/>
      <w:jc w:val="both"/>
    </w:pPr>
    <w:rPr>
      <w:b/>
      <w:sz w:val="24"/>
      <w:lang w:val="en-AU" w:eastAsia="ar-SA"/>
    </w:rPr>
  </w:style>
  <w:style w:type="paragraph" w:customStyle="1" w:styleId="TableOfContents">
    <w:name w:val="TableOfContents"/>
    <w:basedOn w:val="Normal"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after="240" w:line="240" w:lineRule="auto"/>
      <w:jc w:val="both"/>
    </w:pPr>
    <w:rPr>
      <w:rFonts w:cs="Arial"/>
      <w:b/>
      <w:sz w:val="32"/>
      <w:szCs w:val="32"/>
      <w:lang w:val="en-US" w:eastAsia="ar-SA"/>
    </w:rPr>
  </w:style>
  <w:style w:type="paragraph" w:customStyle="1" w:styleId="Framecontents">
    <w:name w:val="Frame contents"/>
    <w:basedOn w:val="Textindependent"/>
    <w:rsid w:val="007216AF"/>
    <w:pPr>
      <w:widowControl/>
      <w:tabs>
        <w:tab w:val="clear" w:pos="-1156"/>
        <w:tab w:val="clear" w:pos="-720"/>
        <w:tab w:val="clear" w:pos="284"/>
        <w:tab w:val="clear" w:pos="373"/>
        <w:tab w:val="clear" w:pos="567"/>
        <w:tab w:val="clear" w:pos="851"/>
        <w:tab w:val="clear" w:pos="1134"/>
        <w:tab w:val="clear" w:pos="2160"/>
      </w:tabs>
      <w:suppressAutoHyphens/>
      <w:autoSpaceDE/>
      <w:autoSpaceDN/>
      <w:adjustRightInd/>
      <w:spacing w:line="240" w:lineRule="auto"/>
      <w:jc w:val="both"/>
    </w:pPr>
    <w:rPr>
      <w:rFonts w:ascii="Times New Roman" w:hAnsi="Times New Roman"/>
      <w:sz w:val="24"/>
      <w:szCs w:val="24"/>
      <w:lang w:val="en-AU" w:eastAsia="ar-SA"/>
    </w:rPr>
  </w:style>
  <w:style w:type="paragraph" w:styleId="IDC4">
    <w:name w:val="toc 4"/>
    <w:basedOn w:val="Index"/>
    <w:semiHidden/>
    <w:locked/>
    <w:rsid w:val="007216AF"/>
    <w:pPr>
      <w:suppressLineNumbers w:val="0"/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IDC5">
    <w:name w:val="toc 5"/>
    <w:basedOn w:val="Index"/>
    <w:semiHidden/>
    <w:locked/>
    <w:rsid w:val="007216AF"/>
    <w:pPr>
      <w:suppressLineNumbers w:val="0"/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IDC6">
    <w:name w:val="toc 6"/>
    <w:basedOn w:val="Index"/>
    <w:semiHidden/>
    <w:locked/>
    <w:rsid w:val="007216AF"/>
    <w:pPr>
      <w:suppressLineNumbers w:val="0"/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IDC7">
    <w:name w:val="toc 7"/>
    <w:basedOn w:val="Index"/>
    <w:semiHidden/>
    <w:locked/>
    <w:rsid w:val="007216AF"/>
    <w:pPr>
      <w:suppressLineNumbers w:val="0"/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IDC8">
    <w:name w:val="toc 8"/>
    <w:basedOn w:val="Index"/>
    <w:semiHidden/>
    <w:locked/>
    <w:rsid w:val="007216AF"/>
    <w:pPr>
      <w:suppressLineNumbers w:val="0"/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IDC9">
    <w:name w:val="toc 9"/>
    <w:basedOn w:val="Index"/>
    <w:semiHidden/>
    <w:locked/>
    <w:rsid w:val="007216AF"/>
    <w:pPr>
      <w:suppressLineNumbers w:val="0"/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Contents10">
    <w:name w:val="Contents 10"/>
    <w:basedOn w:val="Index"/>
    <w:rsid w:val="007216AF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rsid w:val="007216AF"/>
    <w:pPr>
      <w:widowControl/>
      <w:suppressLineNumbers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after="240" w:line="240" w:lineRule="auto"/>
      <w:jc w:val="both"/>
    </w:pPr>
    <w:rPr>
      <w:rFonts w:ascii="Times New Roman" w:hAnsi="Times New Roman"/>
      <w:sz w:val="24"/>
      <w:lang w:val="en-AU" w:eastAsia="ar-SA"/>
    </w:rPr>
  </w:style>
  <w:style w:type="paragraph" w:customStyle="1" w:styleId="TableHeading">
    <w:name w:val="Table Heading"/>
    <w:basedOn w:val="TableContents"/>
    <w:rsid w:val="007216AF"/>
    <w:pPr>
      <w:jc w:val="center"/>
    </w:pPr>
    <w:rPr>
      <w:b/>
      <w:bCs/>
    </w:rPr>
  </w:style>
  <w:style w:type="paragraph" w:customStyle="1" w:styleId="nhsnormal">
    <w:name w:val="nhsnormal"/>
    <w:basedOn w:val="Normal"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overflowPunct w:val="0"/>
      <w:autoSpaceDN/>
      <w:adjustRightInd/>
      <w:spacing w:after="0" w:line="240" w:lineRule="auto"/>
    </w:pPr>
    <w:rPr>
      <w:rFonts w:ascii="Times New Roman" w:hAnsi="Times New Roman"/>
      <w:szCs w:val="20"/>
      <w:lang w:val="en-GB" w:eastAsia="ar-SA"/>
    </w:rPr>
  </w:style>
  <w:style w:type="paragraph" w:customStyle="1" w:styleId="IndentedPara">
    <w:name w:val="Indented Para"/>
    <w:basedOn w:val="Normal"/>
    <w:link w:val="IndentedParaChar"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autoSpaceDE/>
      <w:autoSpaceDN/>
      <w:adjustRightInd/>
      <w:spacing w:before="120" w:after="240" w:line="260" w:lineRule="atLeast"/>
      <w:ind w:left="1134"/>
      <w:jc w:val="both"/>
    </w:pPr>
    <w:rPr>
      <w:rFonts w:ascii="Verdana" w:hAnsi="Verdana"/>
      <w:sz w:val="24"/>
      <w:lang w:val="en-AU" w:eastAsia="en-AU"/>
    </w:rPr>
  </w:style>
  <w:style w:type="character" w:customStyle="1" w:styleId="IndentedParaChar">
    <w:name w:val="Indented Para Char"/>
    <w:basedOn w:val="Tipusdelletraperdefectedelpargraf"/>
    <w:link w:val="IndentedPara"/>
    <w:rsid w:val="007216AF"/>
    <w:rPr>
      <w:rFonts w:ascii="Verdana" w:hAnsi="Verdana"/>
      <w:sz w:val="24"/>
      <w:szCs w:val="24"/>
      <w:lang w:val="en-AU" w:eastAsia="en-AU"/>
    </w:rPr>
  </w:style>
  <w:style w:type="paragraph" w:styleId="Llistaambpics2">
    <w:name w:val="List Bullet 2"/>
    <w:basedOn w:val="Normal"/>
    <w:autoRedefine/>
    <w:locked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line="240" w:lineRule="auto"/>
      <w:ind w:left="720"/>
      <w:jc w:val="both"/>
    </w:pPr>
    <w:rPr>
      <w:rFonts w:ascii="Times New Roman" w:hAnsi="Times New Roman"/>
      <w:sz w:val="24"/>
      <w:lang w:val="en-AU" w:eastAsia="ar-SA"/>
    </w:rPr>
  </w:style>
  <w:style w:type="table" w:styleId="Taulaclssica2">
    <w:name w:val="Table Classic 2"/>
    <w:basedOn w:val="Taulanormal"/>
    <w:locked/>
    <w:rsid w:val="007216AF"/>
    <w:pPr>
      <w:keepNext/>
      <w:suppressAutoHyphens/>
      <w:spacing w:before="120" w:after="240"/>
      <w:ind w:left="284"/>
      <w:jc w:val="both"/>
    </w:pPr>
    <w:rPr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lista2">
    <w:name w:val="List 2"/>
    <w:basedOn w:val="Normal"/>
    <w:locked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after="240" w:line="240" w:lineRule="auto"/>
      <w:ind w:left="566" w:hanging="283"/>
      <w:jc w:val="both"/>
    </w:pPr>
    <w:rPr>
      <w:rFonts w:ascii="Times New Roman" w:hAnsi="Times New Roman"/>
      <w:sz w:val="24"/>
      <w:lang w:val="en-AU" w:eastAsia="ar-SA"/>
    </w:rPr>
  </w:style>
  <w:style w:type="paragraph" w:styleId="Llistaambpics3">
    <w:name w:val="List Bullet 3"/>
    <w:basedOn w:val="Normal"/>
    <w:autoRedefine/>
    <w:locked/>
    <w:rsid w:val="007216AF"/>
    <w:pPr>
      <w:widowControl/>
      <w:numPr>
        <w:numId w:val="18"/>
      </w:numPr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after="240" w:line="240" w:lineRule="auto"/>
      <w:ind w:left="1321" w:hanging="357"/>
      <w:jc w:val="both"/>
    </w:pPr>
    <w:rPr>
      <w:rFonts w:ascii="Times New Roman" w:hAnsi="Times New Roman"/>
      <w:sz w:val="24"/>
      <w:lang w:val="en-AU" w:eastAsia="ar-SA"/>
    </w:rPr>
  </w:style>
  <w:style w:type="paragraph" w:customStyle="1" w:styleId="Code">
    <w:name w:val="Code"/>
    <w:basedOn w:val="Normal"/>
    <w:link w:val="CodeChar"/>
    <w:qFormat/>
    <w:rsid w:val="007216AF"/>
    <w:pPr>
      <w:widowControl/>
      <w:tabs>
        <w:tab w:val="clear" w:pos="284"/>
        <w:tab w:val="clear" w:pos="567"/>
        <w:tab w:val="clear" w:pos="851"/>
        <w:tab w:val="clear" w:pos="1134"/>
        <w:tab w:val="left" w:pos="1021"/>
        <w:tab w:val="left" w:pos="1418"/>
        <w:tab w:val="left" w:pos="1814"/>
        <w:tab w:val="left" w:pos="2211"/>
        <w:tab w:val="left" w:pos="2608"/>
        <w:tab w:val="left" w:pos="3005"/>
      </w:tabs>
      <w:suppressAutoHyphens/>
      <w:autoSpaceDE/>
      <w:autoSpaceDN/>
      <w:adjustRightInd/>
      <w:spacing w:before="120" w:after="240" w:line="240" w:lineRule="auto"/>
      <w:ind w:left="680"/>
      <w:contextualSpacing/>
    </w:pPr>
    <w:rPr>
      <w:rFonts w:ascii="Courier New" w:hAnsi="Courier New" w:cs="Courier New"/>
      <w:szCs w:val="22"/>
      <w:lang w:val="en-AU" w:eastAsia="ar-SA"/>
    </w:rPr>
  </w:style>
  <w:style w:type="character" w:customStyle="1" w:styleId="CodeChar">
    <w:name w:val="Code Char"/>
    <w:basedOn w:val="Tipusdelletraperdefectedelpargraf"/>
    <w:link w:val="Code"/>
    <w:rsid w:val="007216AF"/>
    <w:rPr>
      <w:rFonts w:ascii="Courier New" w:hAnsi="Courier New" w:cs="Courier New"/>
      <w:lang w:val="en-AU" w:eastAsia="ar-SA"/>
    </w:rPr>
  </w:style>
  <w:style w:type="character" w:styleId="Ttoldelllibre">
    <w:name w:val="Book Title"/>
    <w:basedOn w:val="Tipusdelletraperdefectedelpargraf"/>
    <w:uiPriority w:val="33"/>
    <w:qFormat/>
    <w:rsid w:val="007216AF"/>
    <w:rPr>
      <w:b/>
      <w:bCs/>
      <w:smallCaps/>
      <w:spacing w:val="5"/>
    </w:rPr>
  </w:style>
  <w:style w:type="paragraph" w:customStyle="1" w:styleId="Note">
    <w:name w:val="Note"/>
    <w:basedOn w:val="Normal"/>
    <w:link w:val="NoteChar"/>
    <w:qFormat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after="240" w:line="240" w:lineRule="auto"/>
      <w:ind w:left="720"/>
      <w:jc w:val="both"/>
    </w:pPr>
    <w:rPr>
      <w:rFonts w:cs="Arial"/>
      <w:b/>
      <w:color w:val="0070C0"/>
      <w:sz w:val="20"/>
      <w:szCs w:val="22"/>
      <w:lang w:val="en-GB" w:eastAsia="ar-SA"/>
    </w:rPr>
  </w:style>
  <w:style w:type="character" w:customStyle="1" w:styleId="NoteChar">
    <w:name w:val="Note Char"/>
    <w:basedOn w:val="Tipusdelletraperdefectedelpargraf"/>
    <w:link w:val="Note"/>
    <w:rsid w:val="007216AF"/>
    <w:rPr>
      <w:rFonts w:ascii="Arial" w:hAnsi="Arial" w:cs="Arial"/>
      <w:b/>
      <w:color w:val="0070C0"/>
      <w:sz w:val="20"/>
      <w:lang w:val="en-GB" w:eastAsia="ar-SA"/>
    </w:rPr>
  </w:style>
  <w:style w:type="paragraph" w:customStyle="1" w:styleId="Standard">
    <w:name w:val="Standard"/>
    <w:rsid w:val="007216AF"/>
    <w:pPr>
      <w:keepNext/>
      <w:suppressAutoHyphens/>
      <w:autoSpaceDN w:val="0"/>
      <w:spacing w:before="120" w:after="240"/>
      <w:ind w:left="284"/>
      <w:jc w:val="both"/>
      <w:textAlignment w:val="baseline"/>
    </w:pPr>
    <w:rPr>
      <w:kern w:val="3"/>
      <w:sz w:val="24"/>
      <w:szCs w:val="24"/>
      <w:lang w:val="en-AU" w:eastAsia="en-GB"/>
    </w:rPr>
  </w:style>
  <w:style w:type="table" w:styleId="Quadrculamitjana3mfasi5">
    <w:name w:val="Medium Grid 3 Accent 5"/>
    <w:basedOn w:val="Taulanormal"/>
    <w:uiPriority w:val="69"/>
    <w:rsid w:val="007216AF"/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listaclaramfasi5">
    <w:name w:val="Light List Accent 5"/>
    <w:basedOn w:val="Taulanormal"/>
    <w:uiPriority w:val="61"/>
    <w:rsid w:val="007216AF"/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WW8Num13">
    <w:name w:val="WW8Num13"/>
    <w:basedOn w:val="Sensellista"/>
    <w:rsid w:val="007216AF"/>
    <w:pPr>
      <w:numPr>
        <w:numId w:val="19"/>
      </w:numPr>
    </w:pPr>
  </w:style>
  <w:style w:type="paragraph" w:styleId="Textdenotaalfinal">
    <w:name w:val="endnote text"/>
    <w:basedOn w:val="Normal"/>
    <w:link w:val="TextdenotaalfinalCar"/>
    <w:uiPriority w:val="99"/>
    <w:semiHidden/>
    <w:unhideWhenUsed/>
    <w:locked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after="0" w:line="240" w:lineRule="auto"/>
      <w:jc w:val="both"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7216AF"/>
    <w:rPr>
      <w:sz w:val="20"/>
      <w:szCs w:val="20"/>
      <w:lang w:val="en-AU" w:eastAsia="ar-SA"/>
    </w:rPr>
  </w:style>
  <w:style w:type="character" w:styleId="Refernciadenotaalfinal">
    <w:name w:val="endnote reference"/>
    <w:basedOn w:val="Tipusdelletraperdefectedelpargraf"/>
    <w:uiPriority w:val="99"/>
    <w:semiHidden/>
    <w:unhideWhenUsed/>
    <w:locked/>
    <w:rsid w:val="007216AF"/>
    <w:rPr>
      <w:vertAlign w:val="superscript"/>
    </w:rPr>
  </w:style>
  <w:style w:type="table" w:styleId="Llistaclaramfasi3">
    <w:name w:val="Light List Accent 3"/>
    <w:basedOn w:val="Taulanormal"/>
    <w:uiPriority w:val="61"/>
    <w:rsid w:val="007216AF"/>
    <w:rPr>
      <w:rFonts w:asciiTheme="minorHAnsi" w:eastAsiaTheme="minorEastAsia" w:hAnsiTheme="minorHAnsi" w:cstheme="minorBidi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1B-Llistapargraf">
    <w:name w:val="1B - Llista paràgraf"/>
    <w:basedOn w:val="Normal"/>
    <w:uiPriority w:val="99"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spacing w:after="220" w:line="220" w:lineRule="atLeast"/>
      <w:ind w:left="180" w:hanging="180"/>
      <w:textAlignment w:val="center"/>
    </w:pPr>
    <w:rPr>
      <w:rFonts w:ascii="Helvetica" w:eastAsiaTheme="minorHAnsi" w:hAnsi="Helvetica" w:cs="Helvetica"/>
      <w:color w:val="000000"/>
      <w:sz w:val="18"/>
      <w:szCs w:val="18"/>
      <w:lang w:val="en-US" w:eastAsia="en-US"/>
    </w:rPr>
  </w:style>
  <w:style w:type="paragraph" w:customStyle="1" w:styleId="1B-Textcita">
    <w:name w:val="1B - Text cita"/>
    <w:basedOn w:val="Normal"/>
    <w:uiPriority w:val="99"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spacing w:after="113" w:line="170" w:lineRule="atLeast"/>
      <w:textAlignment w:val="center"/>
    </w:pPr>
    <w:rPr>
      <w:rFonts w:ascii="Helvetica" w:eastAsiaTheme="minorHAnsi" w:hAnsi="Helvetica" w:cs="Helvetica"/>
      <w:b/>
      <w:bCs/>
      <w:i/>
      <w:iCs/>
      <w:color w:val="2FAAD6"/>
      <w:spacing w:val="-1"/>
      <w:sz w:val="14"/>
      <w:szCs w:val="14"/>
      <w:lang w:val="en-US" w:eastAsia="en-US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7216AF"/>
    <w:rPr>
      <w:color w:val="605E5C"/>
      <w:shd w:val="clear" w:color="auto" w:fill="E1DFDD"/>
    </w:rPr>
  </w:style>
  <w:style w:type="paragraph" w:styleId="TtoldelIDC">
    <w:name w:val="TOC Heading"/>
    <w:basedOn w:val="Ttol1"/>
    <w:next w:val="Normal"/>
    <w:uiPriority w:val="39"/>
    <w:unhideWhenUsed/>
    <w:qFormat/>
    <w:rsid w:val="007216AF"/>
    <w:pPr>
      <w:keepNext w:val="0"/>
      <w:keepLines/>
      <w:numPr>
        <w:numId w:val="0"/>
      </w:numPr>
      <w:tabs>
        <w:tab w:val="clear" w:pos="426"/>
        <w:tab w:val="clear" w:pos="567"/>
        <w:tab w:val="clear" w:pos="851"/>
        <w:tab w:val="clear" w:pos="1134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ulaambllista4-mfasi1">
    <w:name w:val="List Table 4 Accent 1"/>
    <w:basedOn w:val="Taulanormal"/>
    <w:uiPriority w:val="49"/>
    <w:rsid w:val="007216AF"/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7216AF"/>
    <w:pPr>
      <w:widowControl/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200" w:after="16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AU" w:eastAsia="ar-SA"/>
    </w:rPr>
  </w:style>
  <w:style w:type="character" w:customStyle="1" w:styleId="CitaCar">
    <w:name w:val="Cita Car"/>
    <w:basedOn w:val="Tipusdelletraperdefectedelpargraf"/>
    <w:link w:val="Cita"/>
    <w:uiPriority w:val="29"/>
    <w:rsid w:val="007216AF"/>
    <w:rPr>
      <w:i/>
      <w:iCs/>
      <w:color w:val="404040" w:themeColor="text1" w:themeTint="BF"/>
      <w:sz w:val="24"/>
      <w:szCs w:val="24"/>
      <w:lang w:val="en-AU" w:eastAsia="ar-SA"/>
    </w:rPr>
  </w:style>
  <w:style w:type="character" w:customStyle="1" w:styleId="abstract-sub-heading">
    <w:name w:val="abstract-sub-heading"/>
    <w:basedOn w:val="Tipusdelletraperdefectedelpargraf"/>
    <w:rsid w:val="007216AF"/>
  </w:style>
  <w:style w:type="character" w:styleId="mfasiintens">
    <w:name w:val="Intense Emphasis"/>
    <w:basedOn w:val="Tipusdelletraperdefectedelpargraf"/>
    <w:uiPriority w:val="21"/>
    <w:qFormat/>
    <w:rsid w:val="007216AF"/>
    <w:rPr>
      <w:i/>
      <w:iCs/>
      <w:color w:val="4F81BD" w:themeColor="accent1"/>
    </w:rPr>
  </w:style>
  <w:style w:type="paragraph" w:styleId="Subttol">
    <w:name w:val="Subtitle"/>
    <w:basedOn w:val="Normal"/>
    <w:next w:val="Normal"/>
    <w:link w:val="SubttolCar"/>
    <w:uiPriority w:val="11"/>
    <w:qFormat/>
    <w:locked/>
    <w:rsid w:val="007216AF"/>
    <w:pPr>
      <w:widowControl/>
      <w:numPr>
        <w:ilvl w:val="1"/>
      </w:numPr>
      <w:tabs>
        <w:tab w:val="clear" w:pos="284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120"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AU" w:eastAsia="ar-SA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216AF"/>
    <w:rPr>
      <w:rFonts w:asciiTheme="minorHAnsi" w:eastAsiaTheme="minorEastAsia" w:hAnsiTheme="minorHAnsi" w:cstheme="minorBidi"/>
      <w:color w:val="5A5A5A" w:themeColor="text1" w:themeTint="A5"/>
      <w:spacing w:val="15"/>
      <w:lang w:val="en-AU" w:eastAsia="ar-SA"/>
    </w:rPr>
  </w:style>
  <w:style w:type="paragraph" w:customStyle="1" w:styleId="HeadingAppendix1">
    <w:name w:val="HeadingAppendix1"/>
    <w:basedOn w:val="Ttol1"/>
    <w:next w:val="Normal"/>
    <w:qFormat/>
    <w:rsid w:val="007216AF"/>
    <w:pPr>
      <w:keepNext w:val="0"/>
      <w:pageBreakBefore/>
      <w:numPr>
        <w:numId w:val="20"/>
      </w:numPr>
      <w:tabs>
        <w:tab w:val="clear" w:pos="426"/>
        <w:tab w:val="clear" w:pos="567"/>
        <w:tab w:val="clear" w:pos="851"/>
        <w:tab w:val="clear" w:pos="1134"/>
      </w:tabs>
      <w:suppressAutoHyphens/>
      <w:autoSpaceDE/>
      <w:autoSpaceDN/>
      <w:adjustRightInd/>
      <w:spacing w:before="240" w:after="60" w:line="240" w:lineRule="auto"/>
      <w:jc w:val="both"/>
    </w:pPr>
    <w:rPr>
      <w:rFonts w:cs="Arial"/>
      <w:kern w:val="1"/>
      <w:sz w:val="32"/>
      <w:lang w:val="en-US" w:eastAsia="en-AU"/>
    </w:rPr>
  </w:style>
  <w:style w:type="paragraph" w:customStyle="1" w:styleId="HeadingAppendix2">
    <w:name w:val="HeadingAppendix2"/>
    <w:basedOn w:val="Ttol2"/>
    <w:next w:val="Normal"/>
    <w:qFormat/>
    <w:rsid w:val="007216AF"/>
    <w:pPr>
      <w:keepNext/>
      <w:numPr>
        <w:numId w:val="21"/>
      </w:numPr>
      <w:suppressAutoHyphens/>
      <w:spacing w:after="60" w:line="240" w:lineRule="auto"/>
    </w:pPr>
    <w:rPr>
      <w:i/>
      <w:iCs/>
      <w:sz w:val="28"/>
      <w:szCs w:val="28"/>
      <w:lang w:val="en-US" w:eastAsia="en-AU" w:bidi="ar-SA"/>
    </w:rPr>
  </w:style>
  <w:style w:type="table" w:styleId="Taulaambllista7decolors-mfasi5">
    <w:name w:val="List Table 7 Colorful Accent 5"/>
    <w:basedOn w:val="Taulanormal"/>
    <w:uiPriority w:val="52"/>
    <w:rsid w:val="007216AF"/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6decolors-mfasi1">
    <w:name w:val="Grid Table 6 Colorful Accent 1"/>
    <w:basedOn w:val="Taulanormal"/>
    <w:uiPriority w:val="51"/>
    <w:rsid w:val="007216AF"/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ulaambquadrcula4-mfasi5">
    <w:name w:val="Grid Table 4 Accent 5"/>
    <w:basedOn w:val="Taulanormal"/>
    <w:uiPriority w:val="49"/>
    <w:rsid w:val="007216AF"/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181F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ulaambllista3-mfasi1">
    <w:name w:val="List Table 3 Accent 1"/>
    <w:basedOn w:val="Taulanormal"/>
    <w:uiPriority w:val="48"/>
    <w:rsid w:val="00181F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senseresoldre1">
    <w:name w:val="Menció sense resoldre1"/>
    <w:basedOn w:val="Tipusdelletraperdefectedelpargraf"/>
    <w:uiPriority w:val="99"/>
    <w:semiHidden/>
    <w:unhideWhenUsed/>
    <w:rsid w:val="0047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specifications.openehr.org/releases/QUERY/Release-1.0.1/AQL.html" TargetMode="External"/><Relationship Id="rId26" Type="http://schemas.openxmlformats.org/officeDocument/2006/relationships/hyperlink" Target="https://specifications.openehr.org/releases/RM/latest/common.html" TargetMode="External"/><Relationship Id="rId39" Type="http://schemas.openxmlformats.org/officeDocument/2006/relationships/hyperlink" Target="https://specifications.openehr.org/releases/QUERY/latest/AQL_exampl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ecifications.openehr.org/releases/ITS-REST/Release-1.0.2/overview.html" TargetMode="External"/><Relationship Id="rId34" Type="http://schemas.openxmlformats.org/officeDocument/2006/relationships/hyperlink" Target="https://specifications.openehr.org/releases/SM/latest/openehr_platform.html" TargetMode="External"/><Relationship Id="rId42" Type="http://schemas.openxmlformats.org/officeDocument/2006/relationships/hyperlink" Target="https://specifications.openehr.org/releases/ITS-JSON/latest" TargetMode="External"/><Relationship Id="rId47" Type="http://schemas.openxmlformats.org/officeDocument/2006/relationships/hyperlink" Target="https://specifications.openehr.org/releases/PROC/latest/overview.html" TargetMode="Externa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specifications.openehr.org/releases/ITS-XML/latest/components/AM/Release-1.4/" TargetMode="External"/><Relationship Id="rId25" Type="http://schemas.openxmlformats.org/officeDocument/2006/relationships/hyperlink" Target="https://specifications.openehr.org/releases/RM/Release-1.1.0" TargetMode="External"/><Relationship Id="rId33" Type="http://schemas.openxmlformats.org/officeDocument/2006/relationships/hyperlink" Target="https://ckm.openehr.org/ckm/archetypes/1013.1.1656" TargetMode="External"/><Relationship Id="rId38" Type="http://schemas.openxmlformats.org/officeDocument/2006/relationships/hyperlink" Target="https://specifications.openehr.org/releases/ITS-REST/Release-1.0.2/query.html" TargetMode="External"/><Relationship Id="rId46" Type="http://schemas.openxmlformats.org/officeDocument/2006/relationships/hyperlink" Target="https://www.openehr.org/gd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ecifications.openehr.org/releases/ITS-REST/Release-1.0.2/definitions.html" TargetMode="External"/><Relationship Id="rId20" Type="http://schemas.openxmlformats.org/officeDocument/2006/relationships/hyperlink" Target="https://specifications.openehr.org/releases/ITS-XML/latest/components/RM/Release-1.1.0" TargetMode="External"/><Relationship Id="rId29" Type="http://schemas.openxmlformats.org/officeDocument/2006/relationships/hyperlink" Target="https://ckm.openehr.org/ckm/archetypes/1013.1.4726" TargetMode="External"/><Relationship Id="rId41" Type="http://schemas.openxmlformats.org/officeDocument/2006/relationships/hyperlink" Target="https://specifications.openehr.org/releases/ITS-XML/Release-2.0.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pecifications.openehr.org/releases/RM/Release-1.1.0" TargetMode="External"/><Relationship Id="rId32" Type="http://schemas.openxmlformats.org/officeDocument/2006/relationships/hyperlink" Target="https://ckm.openehr.org/ckm/archetypes/1013.1.1679" TargetMode="External"/><Relationship Id="rId37" Type="http://schemas.openxmlformats.org/officeDocument/2006/relationships/hyperlink" Target="https://specifications.openehr.org/releases/QUERY/Release-1.0.1/AQL.html" TargetMode="External"/><Relationship Id="rId40" Type="http://schemas.openxmlformats.org/officeDocument/2006/relationships/hyperlink" Target="https://specifications.openehr.org/releases/SM/latest/openehr_platform.html" TargetMode="External"/><Relationship Id="rId45" Type="http://schemas.openxmlformats.org/officeDocument/2006/relationships/hyperlink" Target="https://specifications.openehr.org/releases/RM/Release-1.1.0/ehr_extract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ehrscape.com/" TargetMode="External"/><Relationship Id="rId28" Type="http://schemas.openxmlformats.org/officeDocument/2006/relationships/hyperlink" Target="https://ckm.openehr.org/ckm/archetypes/1013.1.286" TargetMode="External"/><Relationship Id="rId36" Type="http://schemas.openxmlformats.org/officeDocument/2006/relationships/hyperlink" Target="https://specifications.openehr.org/releases/ITS-REST/Release-1.0.2/query.html" TargetMode="External"/><Relationship Id="rId49" Type="http://schemas.openxmlformats.org/officeDocument/2006/relationships/hyperlink" Target="https://specifications.openehr.org/releases/PROC/latest/process_examples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ecifications.openehr.org/releases/ITS-REST/Release-1.0.2/ehr.html" TargetMode="External"/><Relationship Id="rId31" Type="http://schemas.openxmlformats.org/officeDocument/2006/relationships/hyperlink" Target="https://ckm.openehr.org/ckm/archetypes/1013.1.1424" TargetMode="External"/><Relationship Id="rId44" Type="http://schemas.openxmlformats.org/officeDocument/2006/relationships/hyperlink" Target="https://specifications.openehr.org/releases/RM/Release-1.1.0/ehr_extract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specifications.openehr.org/releases/SM/latest/serial_data_formats.html" TargetMode="External"/><Relationship Id="rId27" Type="http://schemas.openxmlformats.org/officeDocument/2006/relationships/hyperlink" Target="https://specifications.openehr.org/releases/TERM/Release-2.1.0" TargetMode="External"/><Relationship Id="rId30" Type="http://schemas.openxmlformats.org/officeDocument/2006/relationships/hyperlink" Target="https://ckm.openehr.org/ckm/archetypes/1013.1.1713" TargetMode="External"/><Relationship Id="rId35" Type="http://schemas.openxmlformats.org/officeDocument/2006/relationships/hyperlink" Target="https://specifications.openehr.org/releases/RM/Release-1.1.0" TargetMode="External"/><Relationship Id="rId43" Type="http://schemas.openxmlformats.org/officeDocument/2006/relationships/hyperlink" Target="https://specifications.openehr.org/releases/RM/Release-1.1.0/ehr_extract.html" TargetMode="External"/><Relationship Id="rId48" Type="http://schemas.openxmlformats.org/officeDocument/2006/relationships/hyperlink" Target="https://specifications.openehr.org/releases/PROC/latest/overview.html" TargetMode="External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avajas\OneDrive%20-%20Generalitat%20de%20Catalunya\1-%20CONTRACTACIO\2020\SCS_2020_309%20APP%20guia%20farmacoterapeutica\SCS_2020_309%20APP%20Guia%20farmacoterapeut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9A31FC4E414E449CF3805C6B3BA818" ma:contentTypeVersion="11" ma:contentTypeDescription="Crear nuevo documento." ma:contentTypeScope="" ma:versionID="5a3e4422431d2c78a3fc4bbd7d5dccba">
  <xsd:schema xmlns:xsd="http://www.w3.org/2001/XMLSchema" xmlns:xs="http://www.w3.org/2001/XMLSchema" xmlns:p="http://schemas.microsoft.com/office/2006/metadata/properties" xmlns:ns2="15e071fe-1934-45cb-8a6b-9bde8e3882dd" xmlns:ns3="4174d04e-ea63-480b-8c5a-c0206cb10db0" targetNamespace="http://schemas.microsoft.com/office/2006/metadata/properties" ma:root="true" ma:fieldsID="2c592881b378c54389199941d2ee5d8c" ns2:_="" ns3:_="">
    <xsd:import namespace="15e071fe-1934-45cb-8a6b-9bde8e3882dd"/>
    <xsd:import namespace="4174d04e-ea63-480b-8c5a-c0206cb10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71fe-1934-45cb-8a6b-9bde8e388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d04e-ea63-480b-8c5a-c0206cb10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EC22A2461648BE4DC8EFFFED5B17" ma:contentTypeVersion="8" ma:contentTypeDescription="Crea un document nou" ma:contentTypeScope="" ma:versionID="98446b2b178eefdb55602e91b6e24fe8">
  <xsd:schema xmlns:xsd="http://www.w3.org/2001/XMLSchema" xmlns:xs="http://www.w3.org/2001/XMLSchema" xmlns:p="http://schemas.microsoft.com/office/2006/metadata/properties" xmlns:ns2="10c5ff4e-2163-496f-8240-e8b3706059d1" targetNamespace="http://schemas.microsoft.com/office/2006/metadata/properties" ma:root="true" ma:fieldsID="d84a781c9c526201a2226a0cd5b8239b" ns2:_="">
    <xsd:import namespace="10c5ff4e-2163-496f-8240-e8b370605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5ff4e-2163-496f-8240-e8b37060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7535-9156-44F1-8E43-C628EED69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56436-7815-4989-B755-62059A597DF3}">
  <ds:schemaRefs>
    <ds:schemaRef ds:uri="http://schemas.microsoft.com/office/2006/documentManagement/types"/>
    <ds:schemaRef ds:uri="4174d04e-ea63-480b-8c5a-c0206cb10db0"/>
    <ds:schemaRef ds:uri="http://purl.org/dc/elements/1.1/"/>
    <ds:schemaRef ds:uri="http://schemas.microsoft.com/office/2006/metadata/properties"/>
    <ds:schemaRef ds:uri="15e071fe-1934-45cb-8a6b-9bde8e3882d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26A495-870A-4C75-8468-8960BF96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071fe-1934-45cb-8a6b-9bde8e3882dd"/>
    <ds:schemaRef ds:uri="4174d04e-ea63-480b-8c5a-c0206cb10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1E9E7-E281-436F-B059-554E7620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5ff4e-2163-496f-8240-e8b370605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BBCB6B-228B-4573-8EFA-A20A0E2F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SCS_2020_309 APP Guia farmacoterapeutica</Template>
  <TotalTime>24</TotalTime>
  <Pages>40</Pages>
  <Words>3310</Words>
  <Characters>23484</Characters>
  <Application>Microsoft Office Word</Application>
  <DocSecurity>0</DocSecurity>
  <Lines>195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Servei Català de la Salut</Company>
  <LinksUpToDate>false</LinksUpToDate>
  <CharactersWithSpaces>26741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</dc:creator>
  <cp:lastModifiedBy>JOVE MARIANO, DAVID</cp:lastModifiedBy>
  <cp:revision>26</cp:revision>
  <cp:lastPrinted>2021-05-18T06:15:00Z</cp:lastPrinted>
  <dcterms:created xsi:type="dcterms:W3CDTF">2021-06-17T10:27:00Z</dcterms:created>
  <dcterms:modified xsi:type="dcterms:W3CDTF">2021-07-12T07:16:00Z</dcterms:modified>
  <cp:category>Externa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0x010100DB9A31FC4E414E449CF3805C6B3BA818</vt:lpwstr>
  </property>
</Properties>
</file>